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A016D" w14:textId="77777777" w:rsidR="00F9075B" w:rsidRPr="00F9075B" w:rsidRDefault="00F9075B" w:rsidP="00F9075B">
      <w:pPr>
        <w:suppressAutoHyphens w:val="0"/>
        <w:jc w:val="center"/>
        <w:rPr>
          <w:rFonts w:eastAsia="Calibri"/>
          <w:lang w:eastAsia="en-US"/>
        </w:rPr>
      </w:pPr>
      <w:r w:rsidRPr="00F9075B">
        <w:rPr>
          <w:rFonts w:ascii="Calibri" w:eastAsia="Calibri" w:hAnsi="Calibri"/>
          <w:noProof/>
          <w:sz w:val="22"/>
          <w:szCs w:val="22"/>
          <w:lang w:eastAsia="it-IT"/>
        </w:rPr>
        <w:drawing>
          <wp:inline distT="0" distB="0" distL="0" distR="0" wp14:anchorId="2D204D75" wp14:editId="4B484C0F">
            <wp:extent cx="3848100" cy="657225"/>
            <wp:effectExtent l="0" t="0" r="0" b="9525"/>
            <wp:docPr id="3" name="Immagine 2" descr="Risultati immagini per BANNER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BANNER P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657225"/>
                    </a:xfrm>
                    <a:prstGeom prst="rect">
                      <a:avLst/>
                    </a:prstGeom>
                    <a:noFill/>
                    <a:ln>
                      <a:noFill/>
                    </a:ln>
                  </pic:spPr>
                </pic:pic>
              </a:graphicData>
            </a:graphic>
          </wp:inline>
        </w:drawing>
      </w:r>
    </w:p>
    <w:p w14:paraId="11858639" w14:textId="77777777" w:rsidR="00F9075B" w:rsidRPr="00F9075B" w:rsidRDefault="00F9075B" w:rsidP="00F9075B">
      <w:pPr>
        <w:suppressAutoHyphens w:val="0"/>
        <w:jc w:val="center"/>
        <w:rPr>
          <w:rFonts w:eastAsia="Calibri"/>
          <w:sz w:val="8"/>
          <w:szCs w:val="8"/>
          <w:lang w:eastAsia="en-US"/>
        </w:rPr>
      </w:pPr>
    </w:p>
    <w:tbl>
      <w:tblPr>
        <w:tblW w:w="0" w:type="auto"/>
        <w:tblLook w:val="04A0" w:firstRow="1" w:lastRow="0" w:firstColumn="1" w:lastColumn="0" w:noHBand="0" w:noVBand="1"/>
      </w:tblPr>
      <w:tblGrid>
        <w:gridCol w:w="1026"/>
        <w:gridCol w:w="8755"/>
      </w:tblGrid>
      <w:tr w:rsidR="00F9075B" w:rsidRPr="00F9075B" w14:paraId="14198776" w14:textId="77777777" w:rsidTr="00F9075B">
        <w:tc>
          <w:tcPr>
            <w:tcW w:w="1026" w:type="dxa"/>
            <w:hideMark/>
          </w:tcPr>
          <w:p w14:paraId="4A7AE118" w14:textId="77777777" w:rsidR="00F9075B" w:rsidRPr="00F9075B" w:rsidRDefault="00F9075B" w:rsidP="00F9075B">
            <w:pPr>
              <w:suppressAutoHyphens w:val="0"/>
              <w:jc w:val="center"/>
              <w:rPr>
                <w:rFonts w:eastAsia="Calibri"/>
                <w:lang w:eastAsia="en-US"/>
              </w:rPr>
            </w:pPr>
            <w:r w:rsidRPr="00F9075B">
              <w:rPr>
                <w:rFonts w:eastAsia="Calibri"/>
                <w:noProof/>
                <w:lang w:eastAsia="it-IT"/>
              </w:rPr>
              <w:drawing>
                <wp:inline distT="0" distB="0" distL="0" distR="0" wp14:anchorId="2F9AAB06" wp14:editId="5B9FDB45">
                  <wp:extent cx="495300" cy="571500"/>
                  <wp:effectExtent l="0" t="0" r="0" b="0"/>
                  <wp:docPr id="4" name="Immagine 3"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repubbl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tc>
        <w:tc>
          <w:tcPr>
            <w:tcW w:w="8828" w:type="dxa"/>
            <w:hideMark/>
          </w:tcPr>
          <w:p w14:paraId="671A2BE2" w14:textId="77777777" w:rsidR="00F9075B" w:rsidRPr="00F9075B" w:rsidRDefault="00F9075B" w:rsidP="00F9075B">
            <w:pPr>
              <w:suppressAutoHyphens w:val="0"/>
              <w:jc w:val="center"/>
              <w:rPr>
                <w:rFonts w:ascii="Arial" w:eastAsia="Calibri" w:hAnsi="Arial" w:cs="Arial"/>
                <w:b/>
                <w:sz w:val="28"/>
                <w:szCs w:val="28"/>
                <w:lang w:eastAsia="en-US"/>
              </w:rPr>
            </w:pPr>
            <w:r w:rsidRPr="00F9075B">
              <w:rPr>
                <w:rFonts w:ascii="Arial" w:eastAsia="Calibri" w:hAnsi="Arial" w:cs="Arial"/>
                <w:b/>
                <w:sz w:val="28"/>
                <w:szCs w:val="28"/>
                <w:lang w:eastAsia="en-US"/>
              </w:rPr>
              <w:t>ISTITUTO  D’ISTRUZIONE  SUPERIORE  “ANDREA BAFILE”</w:t>
            </w:r>
          </w:p>
          <w:p w14:paraId="721278F5" w14:textId="77777777" w:rsidR="00F9075B" w:rsidRPr="00F9075B" w:rsidRDefault="00F9075B" w:rsidP="00F9075B">
            <w:pPr>
              <w:suppressAutoHyphens w:val="0"/>
              <w:jc w:val="center"/>
              <w:rPr>
                <w:rFonts w:eastAsia="Calibri"/>
                <w:sz w:val="22"/>
                <w:szCs w:val="22"/>
                <w:lang w:eastAsia="en-US"/>
              </w:rPr>
            </w:pPr>
            <w:r w:rsidRPr="00F9075B">
              <w:rPr>
                <w:rFonts w:eastAsia="Calibri"/>
                <w:sz w:val="22"/>
                <w:szCs w:val="22"/>
                <w:lang w:eastAsia="en-US"/>
              </w:rPr>
              <w:t xml:space="preserve">Via Acquasanta, 16 – 67100 L’AQUILA – Cod. Min.: AQIS01800Q – Cod. </w:t>
            </w:r>
            <w:proofErr w:type="spellStart"/>
            <w:r w:rsidRPr="00F9075B">
              <w:rPr>
                <w:rFonts w:eastAsia="Calibri"/>
                <w:sz w:val="22"/>
                <w:szCs w:val="22"/>
                <w:lang w:eastAsia="en-US"/>
              </w:rPr>
              <w:t>fisc</w:t>
            </w:r>
            <w:proofErr w:type="spellEnd"/>
            <w:r w:rsidRPr="00F9075B">
              <w:rPr>
                <w:rFonts w:eastAsia="Calibri"/>
                <w:sz w:val="22"/>
                <w:szCs w:val="22"/>
                <w:lang w:eastAsia="en-US"/>
              </w:rPr>
              <w:t>.: 93073790664</w:t>
            </w:r>
          </w:p>
          <w:p w14:paraId="49B73282" w14:textId="77777777" w:rsidR="00F9075B" w:rsidRPr="00F9075B" w:rsidRDefault="00F9075B" w:rsidP="00F9075B">
            <w:pPr>
              <w:suppressAutoHyphens w:val="0"/>
              <w:jc w:val="center"/>
              <w:rPr>
                <w:rFonts w:ascii="Agency FB" w:eastAsia="Calibri" w:hAnsi="Agency FB" w:cs="Cordia New"/>
                <w:sz w:val="20"/>
                <w:szCs w:val="20"/>
                <w:lang w:eastAsia="en-US"/>
              </w:rPr>
            </w:pPr>
            <w:r w:rsidRPr="00F9075B">
              <w:rPr>
                <w:rFonts w:ascii="Agency FB" w:eastAsia="Calibri" w:hAnsi="Agency FB" w:cs="Cordia New"/>
                <w:sz w:val="20"/>
                <w:szCs w:val="20"/>
                <w:lang w:eastAsia="en-US"/>
              </w:rPr>
              <w:t xml:space="preserve">Tel. 0862410212 - Fax 0862412432 - Sito web </w:t>
            </w:r>
            <w:hyperlink r:id="rId9" w:history="1">
              <w:r w:rsidRPr="00F9075B">
                <w:rPr>
                  <w:rFonts w:ascii="Agency FB" w:eastAsia="Calibri" w:hAnsi="Agency FB" w:cs="Cordia New"/>
                  <w:color w:val="0000FF"/>
                  <w:sz w:val="20"/>
                  <w:szCs w:val="20"/>
                  <w:u w:val="single"/>
                  <w:lang w:eastAsia="en-US"/>
                </w:rPr>
                <w:t>www.iisbafile.gov.it</w:t>
              </w:r>
            </w:hyperlink>
            <w:r w:rsidRPr="00F9075B">
              <w:rPr>
                <w:rFonts w:ascii="Agency FB" w:eastAsia="Calibri" w:hAnsi="Agency FB" w:cs="Cordia New"/>
                <w:sz w:val="20"/>
                <w:szCs w:val="20"/>
                <w:lang w:eastAsia="en-US"/>
              </w:rPr>
              <w:t xml:space="preserve"> - E-mail </w:t>
            </w:r>
            <w:hyperlink r:id="rId10" w:history="1">
              <w:r w:rsidRPr="00F9075B">
                <w:rPr>
                  <w:rFonts w:ascii="Agency FB" w:eastAsia="Calibri" w:hAnsi="Agency FB" w:cs="Cordia New"/>
                  <w:color w:val="0000FF"/>
                  <w:sz w:val="20"/>
                  <w:szCs w:val="20"/>
                  <w:u w:val="single"/>
                  <w:lang w:eastAsia="en-US"/>
                </w:rPr>
                <w:t>aqis01800q@istruzione.it</w:t>
              </w:r>
            </w:hyperlink>
            <w:r w:rsidRPr="00F9075B">
              <w:rPr>
                <w:rFonts w:ascii="Agency FB" w:eastAsia="Calibri" w:hAnsi="Agency FB" w:cs="Cordia New"/>
                <w:sz w:val="20"/>
                <w:szCs w:val="20"/>
                <w:lang w:eastAsia="en-US"/>
              </w:rPr>
              <w:t xml:space="preserve"> - </w:t>
            </w:r>
            <w:proofErr w:type="spellStart"/>
            <w:r w:rsidRPr="00F9075B">
              <w:rPr>
                <w:rFonts w:ascii="Agency FB" w:eastAsia="Calibri" w:hAnsi="Agency FB" w:cs="Cordia New"/>
                <w:sz w:val="20"/>
                <w:szCs w:val="20"/>
                <w:lang w:eastAsia="en-US"/>
              </w:rPr>
              <w:t>Pec</w:t>
            </w:r>
            <w:proofErr w:type="spellEnd"/>
            <w:r w:rsidRPr="00F9075B">
              <w:rPr>
                <w:rFonts w:ascii="Agency FB" w:eastAsia="Calibri" w:hAnsi="Agency FB" w:cs="Cordia New"/>
                <w:sz w:val="20"/>
                <w:szCs w:val="20"/>
                <w:lang w:eastAsia="en-US"/>
              </w:rPr>
              <w:t xml:space="preserve"> </w:t>
            </w:r>
            <w:hyperlink r:id="rId11" w:history="1">
              <w:r w:rsidRPr="00F9075B">
                <w:rPr>
                  <w:rFonts w:ascii="Agency FB" w:eastAsia="Calibri" w:hAnsi="Agency FB" w:cs="Cordia New"/>
                  <w:color w:val="0000FF"/>
                  <w:sz w:val="20"/>
                  <w:szCs w:val="20"/>
                  <w:u w:val="single"/>
                  <w:lang w:eastAsia="en-US"/>
                </w:rPr>
                <w:t>aqis01800q@pec.istruzione.it</w:t>
              </w:r>
            </w:hyperlink>
          </w:p>
        </w:tc>
      </w:tr>
      <w:tr w:rsidR="00F9075B" w:rsidRPr="00F9075B" w14:paraId="522631FA" w14:textId="77777777" w:rsidTr="00F9075B">
        <w:tc>
          <w:tcPr>
            <w:tcW w:w="9854" w:type="dxa"/>
            <w:gridSpan w:val="2"/>
            <w:hideMark/>
          </w:tcPr>
          <w:p w14:paraId="326E725D" w14:textId="77777777" w:rsidR="00F9075B" w:rsidRPr="00F9075B" w:rsidRDefault="00F9075B" w:rsidP="00F9075B">
            <w:pPr>
              <w:suppressAutoHyphens w:val="0"/>
              <w:rPr>
                <w:rFonts w:eastAsia="Calibri"/>
                <w:i/>
                <w:sz w:val="20"/>
                <w:szCs w:val="20"/>
                <w:u w:val="single"/>
                <w:lang w:eastAsia="en-US"/>
              </w:rPr>
            </w:pPr>
            <w:r w:rsidRPr="00F9075B">
              <w:rPr>
                <w:rFonts w:eastAsia="Calibri"/>
                <w:i/>
                <w:sz w:val="20"/>
                <w:szCs w:val="20"/>
                <w:u w:val="single"/>
                <w:lang w:eastAsia="en-US"/>
              </w:rPr>
              <w:t>Sezioni associate:</w:t>
            </w:r>
          </w:p>
        </w:tc>
      </w:tr>
      <w:tr w:rsidR="00F9075B" w:rsidRPr="00F9075B" w14:paraId="34431BE8" w14:textId="77777777" w:rsidTr="00F9075B">
        <w:tc>
          <w:tcPr>
            <w:tcW w:w="9854" w:type="dxa"/>
            <w:gridSpan w:val="2"/>
            <w:hideMark/>
          </w:tcPr>
          <w:p w14:paraId="1E5815A5" w14:textId="77777777" w:rsidR="00F9075B" w:rsidRPr="00F9075B" w:rsidRDefault="00F9075B" w:rsidP="00F9075B">
            <w:pPr>
              <w:suppressAutoHyphens w:val="0"/>
              <w:rPr>
                <w:rFonts w:eastAsia="Calibri"/>
                <w:b/>
                <w:sz w:val="20"/>
                <w:szCs w:val="20"/>
                <w:lang w:eastAsia="en-US"/>
              </w:rPr>
            </w:pPr>
            <w:r w:rsidRPr="00F9075B">
              <w:rPr>
                <w:rFonts w:eastAsia="Calibri"/>
                <w:b/>
                <w:sz w:val="20"/>
                <w:szCs w:val="20"/>
                <w:lang w:eastAsia="en-US"/>
              </w:rPr>
              <w:t>Liceo Scientifico Statale “Andrea Bafile” – Cod. Min.: AQPS018016</w:t>
            </w:r>
          </w:p>
        </w:tc>
      </w:tr>
      <w:tr w:rsidR="00F9075B" w:rsidRPr="00F9075B" w14:paraId="42775235" w14:textId="77777777" w:rsidTr="00F9075B">
        <w:tc>
          <w:tcPr>
            <w:tcW w:w="9854" w:type="dxa"/>
            <w:gridSpan w:val="2"/>
            <w:hideMark/>
          </w:tcPr>
          <w:p w14:paraId="0D925945" w14:textId="77777777" w:rsidR="00F9075B" w:rsidRPr="00F9075B" w:rsidRDefault="00F9075B" w:rsidP="00F9075B">
            <w:pPr>
              <w:suppressAutoHyphens w:val="0"/>
              <w:rPr>
                <w:rFonts w:eastAsia="Calibri"/>
                <w:b/>
                <w:sz w:val="20"/>
                <w:szCs w:val="20"/>
                <w:lang w:eastAsia="en-US"/>
              </w:rPr>
            </w:pPr>
            <w:r w:rsidRPr="00F9075B">
              <w:rPr>
                <w:rFonts w:eastAsia="Calibri"/>
                <w:b/>
                <w:sz w:val="20"/>
                <w:szCs w:val="20"/>
                <w:lang w:eastAsia="en-US"/>
              </w:rPr>
              <w:t>Liceo Artistico Statale “Fulvio Muzi” – Cod. Min.: AQSD01801L</w:t>
            </w:r>
          </w:p>
        </w:tc>
      </w:tr>
    </w:tbl>
    <w:p w14:paraId="7699802F" w14:textId="77777777" w:rsidR="00F9075B" w:rsidRPr="00F9075B" w:rsidRDefault="00F9075B" w:rsidP="00F9075B">
      <w:pPr>
        <w:suppressAutoHyphens w:val="0"/>
        <w:jc w:val="center"/>
        <w:rPr>
          <w:rFonts w:ascii="Calibri" w:eastAsia="Calibri" w:hAnsi="Calibri"/>
          <w:sz w:val="22"/>
          <w:szCs w:val="22"/>
          <w:lang w:eastAsia="en-US"/>
        </w:rPr>
      </w:pPr>
    </w:p>
    <w:p w14:paraId="79D78F78" w14:textId="77777777" w:rsidR="00F9075B" w:rsidRPr="00F9075B" w:rsidRDefault="00F9075B" w:rsidP="00F9075B">
      <w:pPr>
        <w:suppressAutoHyphens w:val="0"/>
        <w:jc w:val="center"/>
        <w:rPr>
          <w:rFonts w:ascii="Calibri" w:eastAsia="Calibri" w:hAnsi="Calibri"/>
          <w:sz w:val="22"/>
          <w:szCs w:val="22"/>
          <w:lang w:eastAsia="en-US"/>
        </w:rPr>
      </w:pPr>
    </w:p>
    <w:p w14:paraId="5DA7ED4C" w14:textId="77777777" w:rsidR="00F9075B" w:rsidRPr="00F9075B" w:rsidRDefault="00F9075B" w:rsidP="00F9075B">
      <w:pPr>
        <w:suppressAutoHyphens w:val="0"/>
        <w:jc w:val="center"/>
        <w:rPr>
          <w:rFonts w:ascii="Calibri" w:eastAsia="Calibri" w:hAnsi="Calibri"/>
          <w:sz w:val="22"/>
          <w:szCs w:val="22"/>
          <w:lang w:eastAsia="en-US"/>
        </w:rPr>
      </w:pPr>
    </w:p>
    <w:p w14:paraId="0E475C72" w14:textId="77777777" w:rsidR="00F9075B" w:rsidRPr="00F9075B" w:rsidRDefault="00F9075B" w:rsidP="00F9075B">
      <w:pPr>
        <w:suppressAutoHyphens w:val="0"/>
        <w:jc w:val="center"/>
        <w:rPr>
          <w:rFonts w:ascii="Calibri" w:eastAsia="Calibri" w:hAnsi="Calibri"/>
          <w:sz w:val="44"/>
          <w:szCs w:val="44"/>
          <w:lang w:eastAsia="en-US"/>
        </w:rPr>
      </w:pPr>
      <w:r w:rsidRPr="00F9075B">
        <w:rPr>
          <w:rFonts w:ascii="Calibri" w:eastAsia="Calibri" w:hAnsi="Calibri"/>
          <w:sz w:val="44"/>
          <w:szCs w:val="44"/>
          <w:lang w:eastAsia="en-US"/>
        </w:rPr>
        <w:t xml:space="preserve">PIANO DIDATTICO PERSONALIZZATO </w:t>
      </w:r>
    </w:p>
    <w:p w14:paraId="62B2411A" w14:textId="77777777" w:rsidR="00F9075B" w:rsidRPr="00F9075B" w:rsidRDefault="00F9075B" w:rsidP="00F9075B">
      <w:pPr>
        <w:suppressAutoHyphens w:val="0"/>
        <w:jc w:val="center"/>
        <w:rPr>
          <w:rFonts w:ascii="Calibri" w:eastAsia="Calibri" w:hAnsi="Calibri"/>
          <w:sz w:val="40"/>
          <w:szCs w:val="40"/>
          <w:lang w:eastAsia="en-US"/>
        </w:rPr>
      </w:pPr>
      <w:r w:rsidRPr="00F9075B">
        <w:rPr>
          <w:rFonts w:ascii="Calibri" w:eastAsia="Calibri" w:hAnsi="Calibri"/>
          <w:sz w:val="40"/>
          <w:szCs w:val="40"/>
          <w:lang w:eastAsia="en-US"/>
        </w:rPr>
        <w:t xml:space="preserve">LICEO </w:t>
      </w:r>
      <w:r>
        <w:rPr>
          <w:rFonts w:ascii="Calibri" w:eastAsia="Calibri" w:hAnsi="Calibri"/>
          <w:sz w:val="40"/>
          <w:szCs w:val="40"/>
          <w:lang w:eastAsia="en-US"/>
        </w:rPr>
        <w:t>ARTISTICO</w:t>
      </w:r>
      <w:r w:rsidR="004478E0">
        <w:rPr>
          <w:rFonts w:ascii="Calibri" w:eastAsia="Calibri" w:hAnsi="Calibri"/>
          <w:sz w:val="40"/>
          <w:szCs w:val="40"/>
          <w:lang w:eastAsia="en-US"/>
        </w:rPr>
        <w:t xml:space="preserve"> BIENNIO</w:t>
      </w:r>
    </w:p>
    <w:p w14:paraId="6B786B6B" w14:textId="77777777" w:rsidR="00F9075B" w:rsidRPr="00F9075B" w:rsidRDefault="00F9075B" w:rsidP="00F9075B">
      <w:pPr>
        <w:suppressAutoHyphens w:val="0"/>
        <w:jc w:val="center"/>
        <w:rPr>
          <w:rFonts w:ascii="Calibri" w:eastAsia="Calibri" w:hAnsi="Calibri"/>
          <w:sz w:val="22"/>
          <w:szCs w:val="22"/>
          <w:lang w:eastAsia="en-US"/>
        </w:rPr>
      </w:pPr>
    </w:p>
    <w:p w14:paraId="05BDD412" w14:textId="77777777" w:rsidR="00127F82" w:rsidRDefault="00127F82" w:rsidP="00127F82">
      <w:pPr>
        <w:rPr>
          <w:sz w:val="28"/>
          <w:szCs w:val="28"/>
        </w:rPr>
      </w:pPr>
      <w:r>
        <w:rPr>
          <w:sz w:val="28"/>
          <w:szCs w:val="28"/>
        </w:rPr>
        <w:t>ISTITUZIONE SCOLASTICA: I.I.S. “A. Bafile” L’Aquila</w:t>
      </w:r>
    </w:p>
    <w:p w14:paraId="5E7D751A" w14:textId="77777777" w:rsidR="00127F82" w:rsidRDefault="00127F82" w:rsidP="00127F82">
      <w:pPr>
        <w:rPr>
          <w:sz w:val="28"/>
          <w:szCs w:val="28"/>
        </w:rPr>
      </w:pPr>
    </w:p>
    <w:p w14:paraId="0E0259FD" w14:textId="0114CB2B" w:rsidR="00127F82" w:rsidRDefault="00127F82" w:rsidP="00127F82">
      <w:pPr>
        <w:rPr>
          <w:sz w:val="28"/>
          <w:szCs w:val="28"/>
        </w:rPr>
      </w:pPr>
      <w:r>
        <w:rPr>
          <w:sz w:val="28"/>
          <w:szCs w:val="28"/>
        </w:rPr>
        <w:t xml:space="preserve">ANNO SCOLASTICO: </w:t>
      </w:r>
    </w:p>
    <w:p w14:paraId="0B42F5D6" w14:textId="77777777" w:rsidR="00127F82" w:rsidRDefault="00127F82" w:rsidP="00127F82">
      <w:pPr>
        <w:rPr>
          <w:sz w:val="28"/>
          <w:szCs w:val="28"/>
        </w:rPr>
      </w:pPr>
    </w:p>
    <w:p w14:paraId="22DDCBB1" w14:textId="77777777" w:rsidR="00127F82" w:rsidRDefault="00127F82" w:rsidP="00127F82">
      <w:pPr>
        <w:rPr>
          <w:sz w:val="28"/>
          <w:szCs w:val="28"/>
        </w:rPr>
      </w:pPr>
      <w:r>
        <w:rPr>
          <w:sz w:val="28"/>
          <w:szCs w:val="28"/>
        </w:rPr>
        <w:t xml:space="preserve">ALUNNO: </w:t>
      </w:r>
    </w:p>
    <w:p w14:paraId="31DBFA93" w14:textId="77777777" w:rsidR="00127F82" w:rsidRDefault="00127F82" w:rsidP="00127F82"/>
    <w:p w14:paraId="5F28B8DC" w14:textId="77777777" w:rsidR="00127F82" w:rsidRDefault="00127F82" w:rsidP="00127F82"/>
    <w:p w14:paraId="3848B97F" w14:textId="77777777" w:rsidR="00127F82" w:rsidRDefault="00127F82" w:rsidP="00127F82">
      <w:pPr>
        <w:numPr>
          <w:ilvl w:val="0"/>
          <w:numId w:val="1"/>
        </w:numPr>
        <w:tabs>
          <w:tab w:val="left" w:pos="720"/>
        </w:tabs>
        <w:rPr>
          <w:sz w:val="28"/>
          <w:szCs w:val="28"/>
        </w:rPr>
      </w:pPr>
      <w:r>
        <w:rPr>
          <w:sz w:val="28"/>
          <w:szCs w:val="28"/>
        </w:rPr>
        <w:t>Dati generali</w:t>
      </w:r>
    </w:p>
    <w:p w14:paraId="5901145A" w14:textId="77777777" w:rsidR="00127F82" w:rsidRDefault="00127F82" w:rsidP="00127F82">
      <w:pPr>
        <w:ind w:left="360"/>
        <w:rPr>
          <w:sz w:val="28"/>
          <w:szCs w:val="28"/>
        </w:rPr>
      </w:pPr>
    </w:p>
    <w:tbl>
      <w:tblPr>
        <w:tblW w:w="0" w:type="auto"/>
        <w:tblInd w:w="-5" w:type="dxa"/>
        <w:tblLayout w:type="fixed"/>
        <w:tblLook w:val="04A0" w:firstRow="1" w:lastRow="0" w:firstColumn="1" w:lastColumn="0" w:noHBand="0" w:noVBand="1"/>
      </w:tblPr>
      <w:tblGrid>
        <w:gridCol w:w="3708"/>
        <w:gridCol w:w="6080"/>
      </w:tblGrid>
      <w:tr w:rsidR="00127F82" w14:paraId="1EB934F6" w14:textId="77777777" w:rsidTr="00FF5377">
        <w:tc>
          <w:tcPr>
            <w:tcW w:w="3708" w:type="dxa"/>
            <w:tcBorders>
              <w:top w:val="single" w:sz="4" w:space="0" w:color="000000"/>
              <w:left w:val="single" w:sz="4" w:space="0" w:color="000000"/>
              <w:bottom w:val="single" w:sz="4" w:space="0" w:color="000000"/>
              <w:right w:val="nil"/>
            </w:tcBorders>
          </w:tcPr>
          <w:p w14:paraId="1976AB05" w14:textId="77777777" w:rsidR="00127F82" w:rsidRDefault="00127F82">
            <w:pPr>
              <w:snapToGrid w:val="0"/>
              <w:rPr>
                <w:sz w:val="28"/>
                <w:szCs w:val="28"/>
              </w:rPr>
            </w:pPr>
            <w:r>
              <w:rPr>
                <w:sz w:val="28"/>
                <w:szCs w:val="28"/>
              </w:rPr>
              <w:t>Nome e cognome</w:t>
            </w:r>
          </w:p>
          <w:p w14:paraId="788BAEFD" w14:textId="77777777" w:rsidR="00127F82" w:rsidRDefault="00127F82">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21C50763" w14:textId="77777777" w:rsidR="00127F82" w:rsidRDefault="00127F82">
            <w:pPr>
              <w:snapToGrid w:val="0"/>
            </w:pPr>
          </w:p>
        </w:tc>
      </w:tr>
      <w:tr w:rsidR="00127F82" w14:paraId="47F49419" w14:textId="77777777" w:rsidTr="00FF5377">
        <w:tc>
          <w:tcPr>
            <w:tcW w:w="3708" w:type="dxa"/>
            <w:tcBorders>
              <w:top w:val="single" w:sz="4" w:space="0" w:color="000000"/>
              <w:left w:val="single" w:sz="4" w:space="0" w:color="000000"/>
              <w:bottom w:val="single" w:sz="4" w:space="0" w:color="000000"/>
              <w:right w:val="nil"/>
            </w:tcBorders>
          </w:tcPr>
          <w:p w14:paraId="42318C98" w14:textId="77777777" w:rsidR="00127F82" w:rsidRDefault="00127F82">
            <w:pPr>
              <w:snapToGrid w:val="0"/>
              <w:rPr>
                <w:sz w:val="28"/>
                <w:szCs w:val="28"/>
              </w:rPr>
            </w:pPr>
            <w:r>
              <w:rPr>
                <w:sz w:val="28"/>
                <w:szCs w:val="28"/>
              </w:rPr>
              <w:t>Data di nascita</w:t>
            </w:r>
          </w:p>
          <w:p w14:paraId="01EB8B26" w14:textId="77777777" w:rsidR="00127F82" w:rsidRDefault="00127F82">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4445E1CF" w14:textId="77777777" w:rsidR="00127F82" w:rsidRDefault="00127F82">
            <w:pPr>
              <w:snapToGrid w:val="0"/>
            </w:pPr>
          </w:p>
        </w:tc>
      </w:tr>
      <w:tr w:rsidR="00127F82" w14:paraId="75FAB9FF" w14:textId="77777777" w:rsidTr="00FF5377">
        <w:tc>
          <w:tcPr>
            <w:tcW w:w="3708" w:type="dxa"/>
            <w:tcBorders>
              <w:top w:val="single" w:sz="4" w:space="0" w:color="000000"/>
              <w:left w:val="single" w:sz="4" w:space="0" w:color="000000"/>
              <w:bottom w:val="single" w:sz="4" w:space="0" w:color="000000"/>
              <w:right w:val="nil"/>
            </w:tcBorders>
          </w:tcPr>
          <w:p w14:paraId="0CE26205" w14:textId="77777777" w:rsidR="00127F82" w:rsidRDefault="00127F82">
            <w:pPr>
              <w:snapToGrid w:val="0"/>
              <w:rPr>
                <w:sz w:val="28"/>
                <w:szCs w:val="28"/>
              </w:rPr>
            </w:pPr>
            <w:r>
              <w:rPr>
                <w:sz w:val="28"/>
                <w:szCs w:val="28"/>
              </w:rPr>
              <w:t>Classe</w:t>
            </w:r>
          </w:p>
          <w:p w14:paraId="63D7129C" w14:textId="77777777" w:rsidR="00127F82" w:rsidRDefault="00127F82">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4CF1DEBC" w14:textId="77777777" w:rsidR="00127F82" w:rsidRDefault="00127F82">
            <w:pPr>
              <w:snapToGrid w:val="0"/>
            </w:pPr>
          </w:p>
        </w:tc>
      </w:tr>
      <w:tr w:rsidR="00127F82" w14:paraId="639EF96D" w14:textId="77777777" w:rsidTr="00FF5377">
        <w:tc>
          <w:tcPr>
            <w:tcW w:w="3708" w:type="dxa"/>
            <w:tcBorders>
              <w:top w:val="single" w:sz="4" w:space="0" w:color="000000"/>
              <w:left w:val="single" w:sz="4" w:space="0" w:color="000000"/>
              <w:bottom w:val="single" w:sz="4" w:space="0" w:color="000000"/>
              <w:right w:val="nil"/>
            </w:tcBorders>
          </w:tcPr>
          <w:p w14:paraId="2EBE5476" w14:textId="77777777" w:rsidR="00127F82" w:rsidRDefault="00127F82">
            <w:pPr>
              <w:snapToGrid w:val="0"/>
              <w:rPr>
                <w:sz w:val="28"/>
                <w:szCs w:val="28"/>
              </w:rPr>
            </w:pPr>
            <w:r>
              <w:rPr>
                <w:sz w:val="28"/>
                <w:szCs w:val="28"/>
              </w:rPr>
              <w:t>Insegnante coordinatore della classe</w:t>
            </w:r>
          </w:p>
          <w:p w14:paraId="56BB1133" w14:textId="77777777" w:rsidR="00127F82" w:rsidRDefault="00127F82">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618FC5AA" w14:textId="77777777" w:rsidR="00127F82" w:rsidRDefault="00127F82">
            <w:pPr>
              <w:snapToGrid w:val="0"/>
            </w:pPr>
          </w:p>
        </w:tc>
      </w:tr>
      <w:tr w:rsidR="00127F82" w14:paraId="15D952F6" w14:textId="77777777" w:rsidTr="00FF5377">
        <w:tc>
          <w:tcPr>
            <w:tcW w:w="3708" w:type="dxa"/>
            <w:tcBorders>
              <w:top w:val="single" w:sz="4" w:space="0" w:color="000000"/>
              <w:left w:val="single" w:sz="4" w:space="0" w:color="000000"/>
              <w:bottom w:val="single" w:sz="4" w:space="0" w:color="000000"/>
              <w:right w:val="nil"/>
            </w:tcBorders>
            <w:hideMark/>
          </w:tcPr>
          <w:p w14:paraId="64D3AF4D" w14:textId="77777777" w:rsidR="00127F82" w:rsidRDefault="00127F82">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14:paraId="27F8FB9C" w14:textId="77777777" w:rsidR="00127F82" w:rsidRDefault="00127F82"/>
        </w:tc>
      </w:tr>
      <w:tr w:rsidR="00127F82" w14:paraId="58195620" w14:textId="77777777" w:rsidTr="00FF5377">
        <w:tc>
          <w:tcPr>
            <w:tcW w:w="3708" w:type="dxa"/>
            <w:tcBorders>
              <w:top w:val="single" w:sz="4" w:space="0" w:color="000000"/>
              <w:left w:val="single" w:sz="4" w:space="0" w:color="000000"/>
              <w:bottom w:val="single" w:sz="4" w:space="0" w:color="000000"/>
              <w:right w:val="nil"/>
            </w:tcBorders>
            <w:hideMark/>
          </w:tcPr>
          <w:p w14:paraId="4D505F30" w14:textId="77777777" w:rsidR="00127F82" w:rsidRDefault="00127F82">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14:paraId="1F609AA4" w14:textId="77777777" w:rsidR="00127F82" w:rsidRDefault="00127F82"/>
        </w:tc>
      </w:tr>
      <w:tr w:rsidR="00127F82" w14:paraId="3766F04C" w14:textId="77777777" w:rsidTr="00127F82">
        <w:tc>
          <w:tcPr>
            <w:tcW w:w="3708" w:type="dxa"/>
            <w:tcBorders>
              <w:top w:val="single" w:sz="4" w:space="0" w:color="000000"/>
              <w:left w:val="single" w:sz="4" w:space="0" w:color="000000"/>
              <w:bottom w:val="single" w:sz="4" w:space="0" w:color="000000"/>
              <w:right w:val="nil"/>
            </w:tcBorders>
          </w:tcPr>
          <w:p w14:paraId="5F09ED94" w14:textId="77777777" w:rsidR="00127F82" w:rsidRDefault="00127F82">
            <w:pPr>
              <w:snapToGrid w:val="0"/>
              <w:rPr>
                <w:sz w:val="28"/>
                <w:szCs w:val="28"/>
              </w:rPr>
            </w:pPr>
            <w:r>
              <w:rPr>
                <w:sz w:val="28"/>
                <w:szCs w:val="28"/>
              </w:rPr>
              <w:t>Scolarizzazione pregressa</w:t>
            </w:r>
          </w:p>
          <w:p w14:paraId="1AEC2C72" w14:textId="77777777" w:rsidR="00127F82" w:rsidRDefault="00127F82">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7171D78B" w14:textId="77777777" w:rsidR="00127F82" w:rsidRDefault="00127F82"/>
        </w:tc>
      </w:tr>
      <w:tr w:rsidR="00127F82" w14:paraId="6B9EB8A2" w14:textId="77777777" w:rsidTr="00127F82">
        <w:tc>
          <w:tcPr>
            <w:tcW w:w="3708" w:type="dxa"/>
            <w:tcBorders>
              <w:top w:val="single" w:sz="4" w:space="0" w:color="000000"/>
              <w:left w:val="single" w:sz="4" w:space="0" w:color="000000"/>
              <w:bottom w:val="single" w:sz="4" w:space="0" w:color="000000"/>
              <w:right w:val="nil"/>
            </w:tcBorders>
            <w:hideMark/>
          </w:tcPr>
          <w:p w14:paraId="031D76BE" w14:textId="77777777" w:rsidR="00127F82" w:rsidRDefault="00127F82">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14:paraId="1C61166A" w14:textId="77777777" w:rsidR="00127F82" w:rsidRDefault="00127F82">
            <w:pPr>
              <w:snapToGrid w:val="0"/>
            </w:pPr>
          </w:p>
          <w:p w14:paraId="53A5AD9C" w14:textId="77777777" w:rsidR="00127F82" w:rsidRDefault="00127F82"/>
          <w:p w14:paraId="160226FF" w14:textId="77777777" w:rsidR="00127F82" w:rsidRDefault="00127F82"/>
        </w:tc>
      </w:tr>
    </w:tbl>
    <w:p w14:paraId="431E214D" w14:textId="77777777" w:rsidR="00127F82" w:rsidRDefault="00127F82" w:rsidP="00127F82"/>
    <w:p w14:paraId="75F069F3" w14:textId="77777777" w:rsidR="00127F82" w:rsidRDefault="00127F82" w:rsidP="00127F82"/>
    <w:p w14:paraId="231D8D75" w14:textId="77777777" w:rsidR="00127F82" w:rsidRDefault="00127F82" w:rsidP="00127F82">
      <w:r>
        <w:tab/>
      </w:r>
    </w:p>
    <w:p w14:paraId="3FC896D9" w14:textId="77777777" w:rsidR="00127F82" w:rsidRDefault="00127F82" w:rsidP="00127F82">
      <w:pPr>
        <w:numPr>
          <w:ilvl w:val="0"/>
          <w:numId w:val="1"/>
        </w:numPr>
        <w:rPr>
          <w:sz w:val="28"/>
          <w:szCs w:val="28"/>
        </w:rPr>
      </w:pPr>
      <w:r>
        <w:rPr>
          <w:sz w:val="28"/>
          <w:szCs w:val="28"/>
        </w:rPr>
        <w:lastRenderedPageBreak/>
        <w:t xml:space="preserve">FUNZIONAMENTO DELLE ABILITÀ </w:t>
      </w:r>
    </w:p>
    <w:p w14:paraId="0D4FD867" w14:textId="77777777" w:rsidR="00127F82" w:rsidRDefault="00127F82" w:rsidP="00127F82">
      <w:pPr>
        <w:ind w:left="360" w:firstLine="348"/>
        <w:rPr>
          <w:sz w:val="28"/>
          <w:szCs w:val="28"/>
        </w:rPr>
      </w:pPr>
      <w:r>
        <w:rPr>
          <w:sz w:val="28"/>
          <w:szCs w:val="28"/>
        </w:rPr>
        <w:t>DI LETTURA, SCRITTURA E CALCOLO</w:t>
      </w:r>
    </w:p>
    <w:p w14:paraId="4B2DAB87" w14:textId="77777777" w:rsidR="00127F82" w:rsidRDefault="00127F82" w:rsidP="00127F82">
      <w:pPr>
        <w:rPr>
          <w:sz w:val="28"/>
          <w:szCs w:val="28"/>
        </w:rPr>
      </w:pPr>
    </w:p>
    <w:tbl>
      <w:tblPr>
        <w:tblW w:w="0" w:type="auto"/>
        <w:tblInd w:w="-15" w:type="dxa"/>
        <w:tblLayout w:type="fixed"/>
        <w:tblLook w:val="04A0" w:firstRow="1" w:lastRow="0" w:firstColumn="1" w:lastColumn="0" w:noHBand="0" w:noVBand="1"/>
      </w:tblPr>
      <w:tblGrid>
        <w:gridCol w:w="2444"/>
        <w:gridCol w:w="2444"/>
        <w:gridCol w:w="2445"/>
        <w:gridCol w:w="2475"/>
      </w:tblGrid>
      <w:tr w:rsidR="00127F82" w14:paraId="4E92821F" w14:textId="77777777" w:rsidTr="00127F82">
        <w:trPr>
          <w:cantSplit/>
          <w:trHeight w:hRule="exact" w:val="976"/>
        </w:trPr>
        <w:tc>
          <w:tcPr>
            <w:tcW w:w="2444" w:type="dxa"/>
            <w:vMerge w:val="restart"/>
            <w:tcBorders>
              <w:top w:val="single" w:sz="4" w:space="0" w:color="000000"/>
              <w:left w:val="single" w:sz="4" w:space="0" w:color="000000"/>
              <w:bottom w:val="single" w:sz="4" w:space="0" w:color="000000"/>
              <w:right w:val="nil"/>
            </w:tcBorders>
          </w:tcPr>
          <w:p w14:paraId="321A3827" w14:textId="77777777" w:rsidR="00127F82" w:rsidRDefault="00127F82">
            <w:pPr>
              <w:snapToGrid w:val="0"/>
              <w:rPr>
                <w:sz w:val="28"/>
                <w:szCs w:val="28"/>
              </w:rPr>
            </w:pPr>
          </w:p>
          <w:p w14:paraId="32E90F67" w14:textId="77777777" w:rsidR="00127F82" w:rsidRDefault="00127F82">
            <w:pPr>
              <w:rPr>
                <w:sz w:val="28"/>
                <w:szCs w:val="28"/>
              </w:rPr>
            </w:pPr>
          </w:p>
          <w:p w14:paraId="3200B717" w14:textId="77777777" w:rsidR="00127F82" w:rsidRDefault="00127F82">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right w:val="nil"/>
            </w:tcBorders>
          </w:tcPr>
          <w:p w14:paraId="607CAA92" w14:textId="77777777" w:rsidR="00127F82" w:rsidRDefault="00127F82">
            <w:pPr>
              <w:snapToGrid w:val="0"/>
              <w:rPr>
                <w:sz w:val="28"/>
                <w:szCs w:val="28"/>
              </w:rPr>
            </w:pPr>
          </w:p>
        </w:tc>
        <w:tc>
          <w:tcPr>
            <w:tcW w:w="2445" w:type="dxa"/>
            <w:tcBorders>
              <w:top w:val="single" w:sz="4" w:space="0" w:color="000000"/>
              <w:left w:val="single" w:sz="4" w:space="0" w:color="000000"/>
              <w:bottom w:val="single" w:sz="4" w:space="0" w:color="000000"/>
              <w:right w:val="nil"/>
            </w:tcBorders>
            <w:hideMark/>
          </w:tcPr>
          <w:p w14:paraId="29A88C3D" w14:textId="77777777" w:rsidR="00127F82" w:rsidRDefault="00127F82">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hideMark/>
          </w:tcPr>
          <w:p w14:paraId="4218DAE6" w14:textId="77777777" w:rsidR="00127F82" w:rsidRDefault="00127F82">
            <w:pPr>
              <w:snapToGrid w:val="0"/>
              <w:rPr>
                <w:sz w:val="28"/>
                <w:szCs w:val="28"/>
              </w:rPr>
            </w:pPr>
            <w:r>
              <w:rPr>
                <w:sz w:val="28"/>
                <w:szCs w:val="28"/>
              </w:rPr>
              <w:t>Elementi desunti dall’osservazione in classe</w:t>
            </w:r>
          </w:p>
        </w:tc>
      </w:tr>
      <w:tr w:rsidR="00127F82" w14:paraId="58595419" w14:textId="77777777" w:rsidTr="00127F82">
        <w:trPr>
          <w:cantSplit/>
          <w:trHeight w:hRule="exact" w:val="915"/>
        </w:trPr>
        <w:tc>
          <w:tcPr>
            <w:tcW w:w="2444" w:type="dxa"/>
            <w:vMerge/>
            <w:tcBorders>
              <w:top w:val="single" w:sz="4" w:space="0" w:color="000000"/>
              <w:left w:val="single" w:sz="4" w:space="0" w:color="000000"/>
              <w:bottom w:val="single" w:sz="4" w:space="0" w:color="000000"/>
              <w:right w:val="nil"/>
            </w:tcBorders>
            <w:vAlign w:val="center"/>
            <w:hideMark/>
          </w:tcPr>
          <w:p w14:paraId="6596AD8F" w14:textId="77777777" w:rsidR="00127F82" w:rsidRDefault="00127F82">
            <w:pPr>
              <w:suppressAutoHyphens w:val="0"/>
              <w:rPr>
                <w:sz w:val="28"/>
                <w:szCs w:val="28"/>
              </w:rPr>
            </w:pPr>
          </w:p>
        </w:tc>
        <w:tc>
          <w:tcPr>
            <w:tcW w:w="2444" w:type="dxa"/>
            <w:tcBorders>
              <w:top w:val="single" w:sz="4" w:space="0" w:color="000000"/>
              <w:left w:val="single" w:sz="4" w:space="0" w:color="000000"/>
              <w:bottom w:val="single" w:sz="4" w:space="0" w:color="000000"/>
              <w:right w:val="nil"/>
            </w:tcBorders>
            <w:hideMark/>
          </w:tcPr>
          <w:p w14:paraId="608D4008" w14:textId="77777777" w:rsidR="00127F82" w:rsidRDefault="00127F82">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right w:val="nil"/>
            </w:tcBorders>
            <w:hideMark/>
          </w:tcPr>
          <w:p w14:paraId="25DE6121" w14:textId="77777777" w:rsidR="00127F82" w:rsidRDefault="00127F82">
            <w:pPr>
              <w:snapToGrid w:val="0"/>
              <w:jc w:val="center"/>
              <w:rPr>
                <w:sz w:val="28"/>
                <w:szCs w:val="28"/>
              </w:rPr>
            </w:pPr>
            <w:r>
              <w:rPr>
                <w:sz w:val="28"/>
                <w:szCs w:val="28"/>
              </w:rPr>
              <w:t>Vedasi diagnosi allegata</w:t>
            </w:r>
          </w:p>
        </w:tc>
        <w:tc>
          <w:tcPr>
            <w:tcW w:w="2475" w:type="dxa"/>
            <w:tcBorders>
              <w:top w:val="single" w:sz="4" w:space="0" w:color="000000"/>
              <w:left w:val="single" w:sz="4" w:space="0" w:color="000000"/>
              <w:bottom w:val="single" w:sz="4" w:space="0" w:color="000000"/>
              <w:right w:val="single" w:sz="4" w:space="0" w:color="000000"/>
            </w:tcBorders>
          </w:tcPr>
          <w:p w14:paraId="5F40E9E1" w14:textId="77777777" w:rsidR="00127F82" w:rsidRPr="00127F82" w:rsidRDefault="00127F82">
            <w:pPr>
              <w:snapToGrid w:val="0"/>
            </w:pPr>
          </w:p>
        </w:tc>
      </w:tr>
      <w:tr w:rsidR="00127F82" w14:paraId="34498F0D" w14:textId="77777777" w:rsidTr="00127F82">
        <w:trPr>
          <w:cantSplit/>
          <w:trHeight w:hRule="exact" w:val="1141"/>
        </w:trPr>
        <w:tc>
          <w:tcPr>
            <w:tcW w:w="2444" w:type="dxa"/>
            <w:vMerge/>
            <w:tcBorders>
              <w:top w:val="single" w:sz="4" w:space="0" w:color="000000"/>
              <w:left w:val="single" w:sz="4" w:space="0" w:color="000000"/>
              <w:bottom w:val="single" w:sz="4" w:space="0" w:color="000000"/>
              <w:right w:val="nil"/>
            </w:tcBorders>
            <w:vAlign w:val="center"/>
            <w:hideMark/>
          </w:tcPr>
          <w:p w14:paraId="75FC2A7B" w14:textId="77777777" w:rsidR="00127F82" w:rsidRDefault="00127F82">
            <w:pPr>
              <w:suppressAutoHyphens w:val="0"/>
              <w:rPr>
                <w:sz w:val="28"/>
                <w:szCs w:val="28"/>
              </w:rPr>
            </w:pPr>
          </w:p>
        </w:tc>
        <w:tc>
          <w:tcPr>
            <w:tcW w:w="2444" w:type="dxa"/>
            <w:tcBorders>
              <w:top w:val="single" w:sz="4" w:space="0" w:color="000000"/>
              <w:left w:val="single" w:sz="4" w:space="0" w:color="000000"/>
              <w:bottom w:val="single" w:sz="4" w:space="0" w:color="000000"/>
              <w:right w:val="nil"/>
            </w:tcBorders>
            <w:hideMark/>
          </w:tcPr>
          <w:p w14:paraId="65F6A3FF" w14:textId="77777777" w:rsidR="00127F82" w:rsidRDefault="00127F82">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right w:val="nil"/>
            </w:tcBorders>
            <w:hideMark/>
          </w:tcPr>
          <w:p w14:paraId="41FE5C75" w14:textId="77777777" w:rsidR="00127F82" w:rsidRDefault="00127F82">
            <w:pPr>
              <w:jc w:val="center"/>
              <w:rPr>
                <w:sz w:val="28"/>
                <w:szCs w:val="28"/>
              </w:rPr>
            </w:pPr>
            <w:r>
              <w:rPr>
                <w:sz w:val="28"/>
                <w:szCs w:val="28"/>
              </w:rPr>
              <w:t>Vedasi diagnosi allegata</w:t>
            </w:r>
          </w:p>
        </w:tc>
        <w:tc>
          <w:tcPr>
            <w:tcW w:w="2475" w:type="dxa"/>
            <w:tcBorders>
              <w:top w:val="single" w:sz="4" w:space="0" w:color="000000"/>
              <w:left w:val="single" w:sz="4" w:space="0" w:color="000000"/>
              <w:bottom w:val="single" w:sz="4" w:space="0" w:color="000000"/>
              <w:right w:val="single" w:sz="4" w:space="0" w:color="000000"/>
            </w:tcBorders>
          </w:tcPr>
          <w:p w14:paraId="562DC0C8" w14:textId="77777777" w:rsidR="00127F82" w:rsidRPr="00127F82" w:rsidRDefault="00127F82" w:rsidP="00127F82">
            <w:pPr>
              <w:snapToGrid w:val="0"/>
              <w:rPr>
                <w:sz w:val="22"/>
                <w:szCs w:val="22"/>
              </w:rPr>
            </w:pPr>
          </w:p>
        </w:tc>
      </w:tr>
      <w:tr w:rsidR="00127F82" w14:paraId="1BFFD2F6" w14:textId="77777777" w:rsidTr="00127F82">
        <w:trPr>
          <w:cantSplit/>
        </w:trPr>
        <w:tc>
          <w:tcPr>
            <w:tcW w:w="2444" w:type="dxa"/>
            <w:vMerge/>
            <w:tcBorders>
              <w:top w:val="single" w:sz="4" w:space="0" w:color="000000"/>
              <w:left w:val="single" w:sz="4" w:space="0" w:color="000000"/>
              <w:bottom w:val="single" w:sz="4" w:space="0" w:color="000000"/>
              <w:right w:val="nil"/>
            </w:tcBorders>
            <w:vAlign w:val="center"/>
            <w:hideMark/>
          </w:tcPr>
          <w:p w14:paraId="0501A9C3" w14:textId="77777777" w:rsidR="00127F82" w:rsidRDefault="00127F82">
            <w:pPr>
              <w:suppressAutoHyphens w:val="0"/>
              <w:rPr>
                <w:sz w:val="28"/>
                <w:szCs w:val="28"/>
              </w:rPr>
            </w:pPr>
          </w:p>
        </w:tc>
        <w:tc>
          <w:tcPr>
            <w:tcW w:w="2444" w:type="dxa"/>
            <w:tcBorders>
              <w:top w:val="single" w:sz="4" w:space="0" w:color="000000"/>
              <w:left w:val="single" w:sz="4" w:space="0" w:color="000000"/>
              <w:bottom w:val="single" w:sz="4" w:space="0" w:color="000000"/>
              <w:right w:val="nil"/>
            </w:tcBorders>
            <w:hideMark/>
          </w:tcPr>
          <w:p w14:paraId="2BDA4E9F" w14:textId="77777777" w:rsidR="00127F82" w:rsidRDefault="00127F82">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right w:val="nil"/>
            </w:tcBorders>
            <w:vAlign w:val="center"/>
            <w:hideMark/>
          </w:tcPr>
          <w:p w14:paraId="7106E6C0" w14:textId="77777777" w:rsidR="00127F82" w:rsidRDefault="00127F82">
            <w:pPr>
              <w:autoSpaceDE w:val="0"/>
              <w:autoSpaceDN w:val="0"/>
              <w:adjustRightInd w:val="0"/>
              <w:jc w:val="center"/>
              <w:rPr>
                <w:color w:val="000000"/>
              </w:rPr>
            </w:pPr>
            <w:r>
              <w:rPr>
                <w:sz w:val="28"/>
                <w:szCs w:val="28"/>
              </w:rPr>
              <w:t>Vedasi diagnosi allegata</w:t>
            </w:r>
          </w:p>
        </w:tc>
        <w:tc>
          <w:tcPr>
            <w:tcW w:w="2475" w:type="dxa"/>
            <w:tcBorders>
              <w:top w:val="single" w:sz="4" w:space="0" w:color="000000"/>
              <w:left w:val="single" w:sz="4" w:space="0" w:color="000000"/>
              <w:bottom w:val="single" w:sz="4" w:space="0" w:color="000000"/>
              <w:right w:val="single" w:sz="4" w:space="0" w:color="000000"/>
            </w:tcBorders>
          </w:tcPr>
          <w:p w14:paraId="30CF4E69" w14:textId="77777777" w:rsidR="00127F82" w:rsidRPr="00127F82" w:rsidRDefault="00127F82" w:rsidP="00127F82">
            <w:pPr>
              <w:snapToGrid w:val="0"/>
              <w:rPr>
                <w:sz w:val="22"/>
                <w:szCs w:val="22"/>
              </w:rPr>
            </w:pPr>
          </w:p>
        </w:tc>
      </w:tr>
      <w:tr w:rsidR="00127F82" w14:paraId="0B4DB0C4" w14:textId="77777777" w:rsidTr="00127F82">
        <w:trPr>
          <w:cantSplit/>
          <w:trHeight w:hRule="exact" w:val="976"/>
        </w:trPr>
        <w:tc>
          <w:tcPr>
            <w:tcW w:w="2444" w:type="dxa"/>
            <w:vMerge w:val="restart"/>
            <w:tcBorders>
              <w:top w:val="single" w:sz="4" w:space="0" w:color="000000"/>
              <w:left w:val="single" w:sz="4" w:space="0" w:color="000000"/>
              <w:bottom w:val="single" w:sz="4" w:space="0" w:color="000000"/>
              <w:right w:val="nil"/>
            </w:tcBorders>
          </w:tcPr>
          <w:p w14:paraId="404CDF6A" w14:textId="77777777" w:rsidR="00127F82" w:rsidRDefault="00127F82">
            <w:pPr>
              <w:snapToGrid w:val="0"/>
              <w:rPr>
                <w:sz w:val="28"/>
                <w:szCs w:val="28"/>
              </w:rPr>
            </w:pPr>
          </w:p>
          <w:p w14:paraId="6023BA40" w14:textId="77777777" w:rsidR="00127F82" w:rsidRDefault="00127F82">
            <w:pPr>
              <w:rPr>
                <w:sz w:val="28"/>
                <w:szCs w:val="28"/>
              </w:rPr>
            </w:pPr>
          </w:p>
          <w:p w14:paraId="55AD13CC" w14:textId="77777777" w:rsidR="00127F82" w:rsidRDefault="00127F82">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right w:val="nil"/>
            </w:tcBorders>
          </w:tcPr>
          <w:p w14:paraId="6BDD5E2F" w14:textId="77777777" w:rsidR="00127F82" w:rsidRDefault="00127F82">
            <w:pPr>
              <w:snapToGrid w:val="0"/>
              <w:rPr>
                <w:sz w:val="28"/>
                <w:szCs w:val="28"/>
              </w:rPr>
            </w:pPr>
          </w:p>
        </w:tc>
        <w:tc>
          <w:tcPr>
            <w:tcW w:w="2445" w:type="dxa"/>
            <w:tcBorders>
              <w:top w:val="single" w:sz="4" w:space="0" w:color="000000"/>
              <w:left w:val="single" w:sz="4" w:space="0" w:color="000000"/>
              <w:bottom w:val="single" w:sz="4" w:space="0" w:color="000000"/>
              <w:right w:val="nil"/>
            </w:tcBorders>
            <w:hideMark/>
          </w:tcPr>
          <w:p w14:paraId="2673328D" w14:textId="77777777" w:rsidR="00127F82" w:rsidRDefault="00127F82">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hideMark/>
          </w:tcPr>
          <w:p w14:paraId="2C672045" w14:textId="77777777" w:rsidR="00127F82" w:rsidRDefault="00127F82">
            <w:pPr>
              <w:snapToGrid w:val="0"/>
              <w:rPr>
                <w:sz w:val="28"/>
                <w:szCs w:val="28"/>
              </w:rPr>
            </w:pPr>
            <w:r>
              <w:rPr>
                <w:sz w:val="28"/>
                <w:szCs w:val="28"/>
              </w:rPr>
              <w:t>Elementi desunti dall’osservazione in classe</w:t>
            </w:r>
          </w:p>
        </w:tc>
      </w:tr>
      <w:tr w:rsidR="00127F82" w14:paraId="0C229CED" w14:textId="77777777" w:rsidTr="00127F82">
        <w:trPr>
          <w:cantSplit/>
          <w:trHeight w:hRule="exact" w:val="654"/>
        </w:trPr>
        <w:tc>
          <w:tcPr>
            <w:tcW w:w="2444" w:type="dxa"/>
            <w:vMerge/>
            <w:tcBorders>
              <w:top w:val="single" w:sz="4" w:space="0" w:color="000000"/>
              <w:left w:val="single" w:sz="4" w:space="0" w:color="000000"/>
              <w:bottom w:val="single" w:sz="4" w:space="0" w:color="000000"/>
              <w:right w:val="nil"/>
            </w:tcBorders>
            <w:vAlign w:val="center"/>
            <w:hideMark/>
          </w:tcPr>
          <w:p w14:paraId="3E82FD6F" w14:textId="77777777" w:rsidR="00127F82" w:rsidRDefault="00127F82">
            <w:pPr>
              <w:suppressAutoHyphens w:val="0"/>
              <w:rPr>
                <w:sz w:val="28"/>
                <w:szCs w:val="28"/>
              </w:rPr>
            </w:pPr>
          </w:p>
        </w:tc>
        <w:tc>
          <w:tcPr>
            <w:tcW w:w="2444" w:type="dxa"/>
            <w:tcBorders>
              <w:top w:val="single" w:sz="4" w:space="0" w:color="000000"/>
              <w:left w:val="single" w:sz="4" w:space="0" w:color="000000"/>
              <w:bottom w:val="single" w:sz="4" w:space="0" w:color="000000"/>
              <w:right w:val="nil"/>
            </w:tcBorders>
            <w:hideMark/>
          </w:tcPr>
          <w:p w14:paraId="424167F0" w14:textId="77777777" w:rsidR="00127F82" w:rsidRDefault="00127F82">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right w:val="nil"/>
            </w:tcBorders>
            <w:hideMark/>
          </w:tcPr>
          <w:p w14:paraId="623D2925" w14:textId="77777777" w:rsidR="00127F82" w:rsidRDefault="00127F82">
            <w:pPr>
              <w:rPr>
                <w:sz w:val="28"/>
                <w:szCs w:val="28"/>
              </w:rPr>
            </w:pPr>
            <w:r>
              <w:rPr>
                <w:sz w:val="28"/>
                <w:szCs w:val="28"/>
              </w:rPr>
              <w:t>Vedasi diagnosi allegata</w:t>
            </w:r>
          </w:p>
        </w:tc>
        <w:tc>
          <w:tcPr>
            <w:tcW w:w="2475" w:type="dxa"/>
            <w:tcBorders>
              <w:top w:val="single" w:sz="4" w:space="0" w:color="000000"/>
              <w:left w:val="single" w:sz="4" w:space="0" w:color="000000"/>
              <w:bottom w:val="single" w:sz="4" w:space="0" w:color="000000"/>
              <w:right w:val="single" w:sz="4" w:space="0" w:color="000000"/>
            </w:tcBorders>
          </w:tcPr>
          <w:p w14:paraId="5F604ACE" w14:textId="77777777" w:rsidR="00127F82" w:rsidRPr="00127F82" w:rsidRDefault="00127F82">
            <w:pPr>
              <w:snapToGrid w:val="0"/>
              <w:rPr>
                <w:sz w:val="22"/>
                <w:szCs w:val="22"/>
              </w:rPr>
            </w:pPr>
          </w:p>
        </w:tc>
      </w:tr>
      <w:tr w:rsidR="00127F82" w14:paraId="0D8E0A5D" w14:textId="77777777" w:rsidTr="00127F82">
        <w:trPr>
          <w:cantSplit/>
          <w:trHeight w:hRule="exact" w:val="680"/>
        </w:trPr>
        <w:tc>
          <w:tcPr>
            <w:tcW w:w="2444" w:type="dxa"/>
            <w:vMerge/>
            <w:tcBorders>
              <w:top w:val="single" w:sz="4" w:space="0" w:color="000000"/>
              <w:left w:val="single" w:sz="4" w:space="0" w:color="000000"/>
              <w:bottom w:val="single" w:sz="4" w:space="0" w:color="000000"/>
              <w:right w:val="nil"/>
            </w:tcBorders>
            <w:vAlign w:val="center"/>
            <w:hideMark/>
          </w:tcPr>
          <w:p w14:paraId="26EAECA4" w14:textId="77777777" w:rsidR="00127F82" w:rsidRDefault="00127F82">
            <w:pPr>
              <w:suppressAutoHyphens w:val="0"/>
              <w:rPr>
                <w:sz w:val="28"/>
                <w:szCs w:val="28"/>
              </w:rPr>
            </w:pPr>
          </w:p>
        </w:tc>
        <w:tc>
          <w:tcPr>
            <w:tcW w:w="2444" w:type="dxa"/>
            <w:tcBorders>
              <w:top w:val="single" w:sz="4" w:space="0" w:color="000000"/>
              <w:left w:val="single" w:sz="4" w:space="0" w:color="000000"/>
              <w:bottom w:val="single" w:sz="4" w:space="0" w:color="000000"/>
              <w:right w:val="nil"/>
            </w:tcBorders>
            <w:hideMark/>
          </w:tcPr>
          <w:p w14:paraId="1D85206E" w14:textId="77777777" w:rsidR="00127F82" w:rsidRDefault="00127F82">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right w:val="nil"/>
            </w:tcBorders>
            <w:hideMark/>
          </w:tcPr>
          <w:p w14:paraId="1739CF11" w14:textId="77777777" w:rsidR="00127F82" w:rsidRDefault="00127F82">
            <w:pPr>
              <w:rPr>
                <w:sz w:val="28"/>
                <w:szCs w:val="28"/>
              </w:rPr>
            </w:pPr>
            <w:r>
              <w:rPr>
                <w:sz w:val="28"/>
                <w:szCs w:val="28"/>
              </w:rPr>
              <w:t>Vedasi diagnosi allegata</w:t>
            </w:r>
          </w:p>
        </w:tc>
        <w:tc>
          <w:tcPr>
            <w:tcW w:w="2475" w:type="dxa"/>
            <w:tcBorders>
              <w:top w:val="single" w:sz="4" w:space="0" w:color="000000"/>
              <w:left w:val="single" w:sz="4" w:space="0" w:color="000000"/>
              <w:bottom w:val="single" w:sz="4" w:space="0" w:color="000000"/>
              <w:right w:val="single" w:sz="4" w:space="0" w:color="000000"/>
            </w:tcBorders>
          </w:tcPr>
          <w:p w14:paraId="1FC96E02" w14:textId="77777777" w:rsidR="00127F82" w:rsidRDefault="00127F82">
            <w:pPr>
              <w:snapToGrid w:val="0"/>
              <w:rPr>
                <w:sz w:val="28"/>
                <w:szCs w:val="28"/>
              </w:rPr>
            </w:pPr>
          </w:p>
        </w:tc>
      </w:tr>
      <w:tr w:rsidR="00127F82" w14:paraId="496360FA" w14:textId="77777777" w:rsidTr="00127F82">
        <w:trPr>
          <w:cantSplit/>
        </w:trPr>
        <w:tc>
          <w:tcPr>
            <w:tcW w:w="2444" w:type="dxa"/>
            <w:vMerge/>
            <w:tcBorders>
              <w:top w:val="single" w:sz="4" w:space="0" w:color="000000"/>
              <w:left w:val="single" w:sz="4" w:space="0" w:color="000000"/>
              <w:bottom w:val="single" w:sz="4" w:space="0" w:color="000000"/>
              <w:right w:val="nil"/>
            </w:tcBorders>
            <w:vAlign w:val="center"/>
            <w:hideMark/>
          </w:tcPr>
          <w:p w14:paraId="1D3037C7" w14:textId="77777777" w:rsidR="00127F82" w:rsidRDefault="00127F82">
            <w:pPr>
              <w:suppressAutoHyphens w:val="0"/>
              <w:rPr>
                <w:sz w:val="28"/>
                <w:szCs w:val="28"/>
              </w:rPr>
            </w:pPr>
          </w:p>
        </w:tc>
        <w:tc>
          <w:tcPr>
            <w:tcW w:w="2444" w:type="dxa"/>
            <w:tcBorders>
              <w:top w:val="single" w:sz="4" w:space="0" w:color="000000"/>
              <w:left w:val="single" w:sz="4" w:space="0" w:color="000000"/>
              <w:bottom w:val="single" w:sz="4" w:space="0" w:color="000000"/>
              <w:right w:val="nil"/>
            </w:tcBorders>
            <w:hideMark/>
          </w:tcPr>
          <w:p w14:paraId="5DD8844A" w14:textId="77777777" w:rsidR="00127F82" w:rsidRDefault="00127F82">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right w:val="nil"/>
            </w:tcBorders>
            <w:hideMark/>
          </w:tcPr>
          <w:p w14:paraId="5657F129" w14:textId="77777777" w:rsidR="00127F82" w:rsidRDefault="00127F82">
            <w:pPr>
              <w:rPr>
                <w:sz w:val="28"/>
                <w:szCs w:val="28"/>
              </w:rPr>
            </w:pPr>
            <w:r>
              <w:rPr>
                <w:sz w:val="28"/>
                <w:szCs w:val="28"/>
              </w:rPr>
              <w:t>Vedasi diagnosi allegata</w:t>
            </w:r>
          </w:p>
        </w:tc>
        <w:tc>
          <w:tcPr>
            <w:tcW w:w="2475" w:type="dxa"/>
            <w:tcBorders>
              <w:top w:val="single" w:sz="4" w:space="0" w:color="000000"/>
              <w:left w:val="single" w:sz="4" w:space="0" w:color="000000"/>
              <w:bottom w:val="single" w:sz="4" w:space="0" w:color="000000"/>
              <w:right w:val="single" w:sz="4" w:space="0" w:color="000000"/>
            </w:tcBorders>
          </w:tcPr>
          <w:p w14:paraId="06CB896A" w14:textId="77777777" w:rsidR="00127F82" w:rsidRDefault="00127F82">
            <w:pPr>
              <w:snapToGrid w:val="0"/>
              <w:rPr>
                <w:sz w:val="28"/>
                <w:szCs w:val="28"/>
              </w:rPr>
            </w:pPr>
          </w:p>
        </w:tc>
      </w:tr>
      <w:tr w:rsidR="00127F82" w14:paraId="571071ED" w14:textId="77777777" w:rsidTr="00127F82">
        <w:trPr>
          <w:cantSplit/>
          <w:trHeight w:hRule="exact" w:val="976"/>
        </w:trPr>
        <w:tc>
          <w:tcPr>
            <w:tcW w:w="2444" w:type="dxa"/>
            <w:vMerge w:val="restart"/>
            <w:tcBorders>
              <w:top w:val="single" w:sz="4" w:space="0" w:color="000000"/>
              <w:left w:val="single" w:sz="4" w:space="0" w:color="000000"/>
              <w:bottom w:val="single" w:sz="4" w:space="0" w:color="000000"/>
              <w:right w:val="nil"/>
            </w:tcBorders>
          </w:tcPr>
          <w:p w14:paraId="048C3CE0" w14:textId="77777777" w:rsidR="00127F82" w:rsidRDefault="00127F82">
            <w:pPr>
              <w:snapToGrid w:val="0"/>
              <w:rPr>
                <w:sz w:val="28"/>
                <w:szCs w:val="28"/>
              </w:rPr>
            </w:pPr>
          </w:p>
          <w:p w14:paraId="13081FFD" w14:textId="77777777" w:rsidR="00127F82" w:rsidRDefault="00127F82">
            <w:pPr>
              <w:rPr>
                <w:sz w:val="28"/>
                <w:szCs w:val="28"/>
              </w:rPr>
            </w:pPr>
          </w:p>
          <w:p w14:paraId="39BFF2BE" w14:textId="77777777" w:rsidR="00127F82" w:rsidRDefault="00127F82">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right w:val="nil"/>
            </w:tcBorders>
          </w:tcPr>
          <w:p w14:paraId="13D047F4" w14:textId="77777777" w:rsidR="00127F82" w:rsidRDefault="00127F82">
            <w:pPr>
              <w:snapToGrid w:val="0"/>
              <w:rPr>
                <w:sz w:val="28"/>
                <w:szCs w:val="28"/>
              </w:rPr>
            </w:pPr>
          </w:p>
        </w:tc>
        <w:tc>
          <w:tcPr>
            <w:tcW w:w="2445" w:type="dxa"/>
            <w:tcBorders>
              <w:top w:val="single" w:sz="4" w:space="0" w:color="000000"/>
              <w:left w:val="single" w:sz="4" w:space="0" w:color="000000"/>
              <w:bottom w:val="single" w:sz="4" w:space="0" w:color="000000"/>
              <w:right w:val="nil"/>
            </w:tcBorders>
            <w:hideMark/>
          </w:tcPr>
          <w:p w14:paraId="386528D1" w14:textId="77777777" w:rsidR="00127F82" w:rsidRDefault="00127F82">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hideMark/>
          </w:tcPr>
          <w:p w14:paraId="1BDBB737" w14:textId="77777777" w:rsidR="00127F82" w:rsidRDefault="00127F82">
            <w:pPr>
              <w:snapToGrid w:val="0"/>
              <w:rPr>
                <w:sz w:val="28"/>
                <w:szCs w:val="28"/>
              </w:rPr>
            </w:pPr>
            <w:r>
              <w:rPr>
                <w:sz w:val="28"/>
                <w:szCs w:val="28"/>
              </w:rPr>
              <w:t>Elementi desunti dall’osservazione in classe</w:t>
            </w:r>
          </w:p>
        </w:tc>
      </w:tr>
      <w:tr w:rsidR="00127F82" w14:paraId="2086E4D7" w14:textId="77777777" w:rsidTr="00127F82">
        <w:trPr>
          <w:cantSplit/>
          <w:trHeight w:hRule="exact" w:val="654"/>
        </w:trPr>
        <w:tc>
          <w:tcPr>
            <w:tcW w:w="2444" w:type="dxa"/>
            <w:vMerge/>
            <w:tcBorders>
              <w:top w:val="single" w:sz="4" w:space="0" w:color="000000"/>
              <w:left w:val="single" w:sz="4" w:space="0" w:color="000000"/>
              <w:bottom w:val="single" w:sz="4" w:space="0" w:color="000000"/>
              <w:right w:val="nil"/>
            </w:tcBorders>
            <w:vAlign w:val="center"/>
            <w:hideMark/>
          </w:tcPr>
          <w:p w14:paraId="2CEF6CBD" w14:textId="77777777" w:rsidR="00127F82" w:rsidRDefault="00127F82">
            <w:pPr>
              <w:suppressAutoHyphens w:val="0"/>
              <w:rPr>
                <w:sz w:val="28"/>
                <w:szCs w:val="28"/>
              </w:rPr>
            </w:pPr>
          </w:p>
        </w:tc>
        <w:tc>
          <w:tcPr>
            <w:tcW w:w="2444" w:type="dxa"/>
            <w:tcBorders>
              <w:top w:val="single" w:sz="4" w:space="0" w:color="000000"/>
              <w:left w:val="single" w:sz="4" w:space="0" w:color="000000"/>
              <w:bottom w:val="single" w:sz="4" w:space="0" w:color="000000"/>
              <w:right w:val="nil"/>
            </w:tcBorders>
            <w:hideMark/>
          </w:tcPr>
          <w:p w14:paraId="782B47C1" w14:textId="77777777" w:rsidR="00127F82" w:rsidRDefault="00127F82">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right w:val="nil"/>
            </w:tcBorders>
          </w:tcPr>
          <w:p w14:paraId="2F6CA0B0" w14:textId="77777777" w:rsidR="00127F82" w:rsidRDefault="00127F82">
            <w:pPr>
              <w:snapToGrid w:val="0"/>
              <w:rPr>
                <w:sz w:val="28"/>
                <w:szCs w:val="28"/>
              </w:rPr>
            </w:pPr>
            <w:r>
              <w:rPr>
                <w:sz w:val="28"/>
                <w:szCs w:val="28"/>
              </w:rPr>
              <w:t>Vedasi diagnosi allegata</w:t>
            </w:r>
          </w:p>
          <w:p w14:paraId="755D573A" w14:textId="77777777" w:rsidR="00127F82" w:rsidRDefault="00127F82">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tcPr>
          <w:p w14:paraId="18E83D5D" w14:textId="77777777" w:rsidR="00127F82" w:rsidRPr="00127F82" w:rsidRDefault="00127F82">
            <w:pPr>
              <w:snapToGrid w:val="0"/>
              <w:rPr>
                <w:sz w:val="22"/>
                <w:szCs w:val="22"/>
              </w:rPr>
            </w:pPr>
          </w:p>
        </w:tc>
      </w:tr>
      <w:tr w:rsidR="00127F82" w14:paraId="01FE663E" w14:textId="77777777" w:rsidTr="00127F82">
        <w:trPr>
          <w:cantSplit/>
          <w:trHeight w:val="660"/>
        </w:trPr>
        <w:tc>
          <w:tcPr>
            <w:tcW w:w="2444" w:type="dxa"/>
            <w:vMerge/>
            <w:tcBorders>
              <w:top w:val="single" w:sz="4" w:space="0" w:color="000000"/>
              <w:left w:val="single" w:sz="4" w:space="0" w:color="000000"/>
              <w:bottom w:val="single" w:sz="4" w:space="0" w:color="000000"/>
              <w:right w:val="nil"/>
            </w:tcBorders>
            <w:vAlign w:val="center"/>
            <w:hideMark/>
          </w:tcPr>
          <w:p w14:paraId="7205CD97" w14:textId="77777777" w:rsidR="00127F82" w:rsidRDefault="00127F82">
            <w:pPr>
              <w:suppressAutoHyphens w:val="0"/>
              <w:rPr>
                <w:sz w:val="28"/>
                <w:szCs w:val="28"/>
              </w:rPr>
            </w:pPr>
          </w:p>
        </w:tc>
        <w:tc>
          <w:tcPr>
            <w:tcW w:w="2444" w:type="dxa"/>
            <w:tcBorders>
              <w:top w:val="single" w:sz="4" w:space="0" w:color="000000"/>
              <w:left w:val="single" w:sz="4" w:space="0" w:color="000000"/>
              <w:bottom w:val="single" w:sz="4" w:space="0" w:color="000000"/>
              <w:right w:val="nil"/>
            </w:tcBorders>
            <w:hideMark/>
          </w:tcPr>
          <w:p w14:paraId="63AD109D" w14:textId="77777777" w:rsidR="00127F82" w:rsidRDefault="00127F82">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right w:val="nil"/>
            </w:tcBorders>
            <w:hideMark/>
          </w:tcPr>
          <w:p w14:paraId="0163537F" w14:textId="77777777" w:rsidR="00127F82" w:rsidRDefault="00127F82">
            <w:pPr>
              <w:snapToGrid w:val="0"/>
              <w:rPr>
                <w:sz w:val="28"/>
                <w:szCs w:val="28"/>
              </w:rPr>
            </w:pPr>
            <w:r>
              <w:rPr>
                <w:sz w:val="28"/>
                <w:szCs w:val="28"/>
              </w:rPr>
              <w:t>Vedasi diagnosi allegata</w:t>
            </w:r>
          </w:p>
        </w:tc>
        <w:tc>
          <w:tcPr>
            <w:tcW w:w="2475" w:type="dxa"/>
            <w:tcBorders>
              <w:top w:val="single" w:sz="4" w:space="0" w:color="000000"/>
              <w:left w:val="single" w:sz="4" w:space="0" w:color="000000"/>
              <w:bottom w:val="single" w:sz="4" w:space="0" w:color="000000"/>
              <w:right w:val="single" w:sz="4" w:space="0" w:color="000000"/>
            </w:tcBorders>
          </w:tcPr>
          <w:p w14:paraId="5A86D74C" w14:textId="77777777" w:rsidR="00127F82" w:rsidRPr="00127F82" w:rsidRDefault="00127F82">
            <w:pPr>
              <w:snapToGrid w:val="0"/>
              <w:rPr>
                <w:sz w:val="18"/>
                <w:szCs w:val="18"/>
              </w:rPr>
            </w:pPr>
          </w:p>
        </w:tc>
      </w:tr>
      <w:tr w:rsidR="00127F82" w14:paraId="28622D10" w14:textId="77777777" w:rsidTr="00127F82">
        <w:trPr>
          <w:cantSplit/>
          <w:trHeight w:hRule="exact" w:val="654"/>
        </w:trPr>
        <w:tc>
          <w:tcPr>
            <w:tcW w:w="2444" w:type="dxa"/>
            <w:vMerge w:val="restart"/>
            <w:tcBorders>
              <w:top w:val="single" w:sz="4" w:space="0" w:color="000000"/>
              <w:left w:val="single" w:sz="4" w:space="0" w:color="000000"/>
              <w:bottom w:val="single" w:sz="4" w:space="0" w:color="000000"/>
              <w:right w:val="nil"/>
            </w:tcBorders>
          </w:tcPr>
          <w:p w14:paraId="17A4F91F" w14:textId="77777777" w:rsidR="00127F82" w:rsidRDefault="00127F82">
            <w:pPr>
              <w:snapToGrid w:val="0"/>
              <w:rPr>
                <w:sz w:val="28"/>
                <w:szCs w:val="28"/>
              </w:rPr>
            </w:pPr>
          </w:p>
          <w:p w14:paraId="2EF5CE44" w14:textId="77777777" w:rsidR="00127F82" w:rsidRDefault="00127F82">
            <w:pPr>
              <w:rPr>
                <w:sz w:val="28"/>
                <w:szCs w:val="28"/>
              </w:rPr>
            </w:pPr>
            <w:r>
              <w:rPr>
                <w:sz w:val="28"/>
                <w:szCs w:val="28"/>
              </w:rPr>
              <w:t xml:space="preserve">        </w:t>
            </w:r>
          </w:p>
          <w:p w14:paraId="26F6D36E" w14:textId="77777777" w:rsidR="00127F82" w:rsidRDefault="00127F82">
            <w:pPr>
              <w:rPr>
                <w:sz w:val="28"/>
                <w:szCs w:val="28"/>
              </w:rPr>
            </w:pPr>
            <w:r>
              <w:rPr>
                <w:sz w:val="28"/>
                <w:szCs w:val="28"/>
              </w:rPr>
              <w:t xml:space="preserve">       </w:t>
            </w:r>
          </w:p>
          <w:p w14:paraId="6619FCCC" w14:textId="77777777" w:rsidR="00127F82" w:rsidRDefault="00127F82">
            <w:pPr>
              <w:rPr>
                <w:sz w:val="28"/>
                <w:szCs w:val="28"/>
              </w:rPr>
            </w:pPr>
            <w:r>
              <w:rPr>
                <w:sz w:val="28"/>
                <w:szCs w:val="28"/>
              </w:rPr>
              <w:t xml:space="preserve">       Altro</w:t>
            </w:r>
          </w:p>
          <w:p w14:paraId="0E041626" w14:textId="77777777" w:rsidR="00127F82" w:rsidRDefault="00127F82">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tcPr>
          <w:p w14:paraId="4DD262D5" w14:textId="77777777" w:rsidR="00127F82" w:rsidRDefault="00127F82">
            <w:pPr>
              <w:snapToGrid w:val="0"/>
              <w:rPr>
                <w:sz w:val="28"/>
                <w:szCs w:val="28"/>
              </w:rPr>
            </w:pPr>
            <w:r>
              <w:rPr>
                <w:sz w:val="28"/>
                <w:szCs w:val="28"/>
              </w:rPr>
              <w:t>Eventuali disturbi nell'area motorio-prassica:</w:t>
            </w:r>
            <w:r>
              <w:rPr>
                <w:sz w:val="22"/>
                <w:szCs w:val="22"/>
              </w:rPr>
              <w:t xml:space="preserve"> </w:t>
            </w:r>
            <w:r>
              <w:rPr>
                <w:sz w:val="28"/>
                <w:szCs w:val="28"/>
              </w:rPr>
              <w:t>non evidenzia criticità.</w:t>
            </w:r>
          </w:p>
          <w:p w14:paraId="1B26539B" w14:textId="77777777" w:rsidR="00127F82" w:rsidRDefault="00127F82">
            <w:pPr>
              <w:rPr>
                <w:sz w:val="28"/>
                <w:szCs w:val="28"/>
              </w:rPr>
            </w:pPr>
          </w:p>
        </w:tc>
      </w:tr>
      <w:tr w:rsidR="00127F82" w14:paraId="7A952D38" w14:textId="77777777" w:rsidTr="00127F82">
        <w:trPr>
          <w:cantSplit/>
          <w:trHeight w:val="654"/>
        </w:trPr>
        <w:tc>
          <w:tcPr>
            <w:tcW w:w="2444" w:type="dxa"/>
            <w:vMerge/>
            <w:tcBorders>
              <w:top w:val="single" w:sz="4" w:space="0" w:color="000000"/>
              <w:left w:val="single" w:sz="4" w:space="0" w:color="000000"/>
              <w:bottom w:val="single" w:sz="4" w:space="0" w:color="000000"/>
              <w:right w:val="nil"/>
            </w:tcBorders>
            <w:vAlign w:val="center"/>
            <w:hideMark/>
          </w:tcPr>
          <w:p w14:paraId="59678ACA" w14:textId="77777777" w:rsidR="00127F82" w:rsidRDefault="00127F82">
            <w:pPr>
              <w:suppressAutoHyphens w:val="0"/>
              <w:rPr>
                <w:sz w:val="28"/>
                <w:szCs w:val="28"/>
              </w:rPr>
            </w:pPr>
          </w:p>
        </w:tc>
        <w:tc>
          <w:tcPr>
            <w:tcW w:w="7364" w:type="dxa"/>
            <w:gridSpan w:val="3"/>
            <w:tcBorders>
              <w:top w:val="nil"/>
              <w:left w:val="single" w:sz="4" w:space="0" w:color="000000"/>
              <w:bottom w:val="single" w:sz="4" w:space="0" w:color="000000"/>
              <w:right w:val="single" w:sz="4" w:space="0" w:color="000000"/>
            </w:tcBorders>
          </w:tcPr>
          <w:p w14:paraId="74444843" w14:textId="77777777" w:rsidR="00127F82" w:rsidRDefault="004D276A" w:rsidP="00FF5377">
            <w:pPr>
              <w:snapToGrid w:val="0"/>
              <w:rPr>
                <w:sz w:val="28"/>
                <w:szCs w:val="28"/>
              </w:rPr>
            </w:pPr>
            <w:r>
              <w:rPr>
                <w:sz w:val="28"/>
                <w:szCs w:val="28"/>
              </w:rPr>
              <w:t xml:space="preserve">Ulteriori disturbi associati. </w:t>
            </w:r>
            <w:r w:rsidRPr="004D276A">
              <w:rPr>
                <w:i/>
                <w:sz w:val="18"/>
                <w:szCs w:val="18"/>
              </w:rPr>
              <w:t>A</w:t>
            </w:r>
            <w:r w:rsidRPr="004D276A">
              <w:rPr>
                <w:i/>
                <w:sz w:val="22"/>
                <w:szCs w:val="22"/>
              </w:rPr>
              <w:t>rea emotivo-affettiva</w:t>
            </w:r>
            <w:r>
              <w:rPr>
                <w:i/>
                <w:sz w:val="22"/>
                <w:szCs w:val="22"/>
              </w:rPr>
              <w:t xml:space="preserve">: </w:t>
            </w:r>
          </w:p>
        </w:tc>
      </w:tr>
      <w:tr w:rsidR="00127F82" w14:paraId="0CFD71CB" w14:textId="77777777" w:rsidTr="00127F82">
        <w:trPr>
          <w:cantSplit/>
          <w:trHeight w:val="654"/>
        </w:trPr>
        <w:tc>
          <w:tcPr>
            <w:tcW w:w="2444" w:type="dxa"/>
            <w:vMerge/>
            <w:tcBorders>
              <w:top w:val="single" w:sz="4" w:space="0" w:color="000000"/>
              <w:left w:val="single" w:sz="4" w:space="0" w:color="000000"/>
              <w:bottom w:val="single" w:sz="4" w:space="0" w:color="000000"/>
              <w:right w:val="nil"/>
            </w:tcBorders>
            <w:vAlign w:val="center"/>
            <w:hideMark/>
          </w:tcPr>
          <w:p w14:paraId="47F4B95A" w14:textId="77777777" w:rsidR="00127F82" w:rsidRDefault="00127F82">
            <w:pPr>
              <w:suppressAutoHyphens w:val="0"/>
              <w:rPr>
                <w:sz w:val="28"/>
                <w:szCs w:val="28"/>
              </w:rPr>
            </w:pPr>
          </w:p>
        </w:tc>
        <w:tc>
          <w:tcPr>
            <w:tcW w:w="7364" w:type="dxa"/>
            <w:gridSpan w:val="3"/>
            <w:tcBorders>
              <w:top w:val="nil"/>
              <w:left w:val="single" w:sz="4" w:space="0" w:color="000000"/>
              <w:bottom w:val="single" w:sz="4" w:space="0" w:color="000000"/>
              <w:right w:val="single" w:sz="4" w:space="0" w:color="000000"/>
            </w:tcBorders>
          </w:tcPr>
          <w:p w14:paraId="12777CDA" w14:textId="77777777" w:rsidR="00127F82" w:rsidRDefault="00127F82" w:rsidP="00FF5377">
            <w:pPr>
              <w:snapToGrid w:val="0"/>
              <w:rPr>
                <w:sz w:val="28"/>
                <w:szCs w:val="28"/>
              </w:rPr>
            </w:pPr>
            <w:r>
              <w:rPr>
                <w:sz w:val="28"/>
                <w:szCs w:val="28"/>
              </w:rPr>
              <w:t xml:space="preserve">Bilinguismo o italiano L2: </w:t>
            </w:r>
          </w:p>
        </w:tc>
      </w:tr>
      <w:tr w:rsidR="00127F82" w14:paraId="478C7439" w14:textId="77777777" w:rsidTr="00127F82">
        <w:trPr>
          <w:cantSplit/>
        </w:trPr>
        <w:tc>
          <w:tcPr>
            <w:tcW w:w="2444" w:type="dxa"/>
            <w:vMerge/>
            <w:tcBorders>
              <w:top w:val="single" w:sz="4" w:space="0" w:color="000000"/>
              <w:left w:val="single" w:sz="4" w:space="0" w:color="000000"/>
              <w:bottom w:val="single" w:sz="4" w:space="0" w:color="000000"/>
              <w:right w:val="nil"/>
            </w:tcBorders>
            <w:vAlign w:val="center"/>
            <w:hideMark/>
          </w:tcPr>
          <w:p w14:paraId="72032DDE" w14:textId="77777777" w:rsidR="00127F82" w:rsidRDefault="00127F82">
            <w:pPr>
              <w:suppressAutoHyphens w:val="0"/>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hideMark/>
          </w:tcPr>
          <w:p w14:paraId="7F039588" w14:textId="77777777" w:rsidR="00127F82" w:rsidRDefault="00127F82" w:rsidP="00FF5377">
            <w:pPr>
              <w:snapToGrid w:val="0"/>
            </w:pPr>
            <w:r>
              <w:rPr>
                <w:sz w:val="28"/>
                <w:szCs w:val="28"/>
              </w:rPr>
              <w:t>Livello di autonomia:</w:t>
            </w:r>
            <w:r>
              <w:t xml:space="preserve">                          </w:t>
            </w:r>
          </w:p>
        </w:tc>
      </w:tr>
    </w:tbl>
    <w:p w14:paraId="7253853F" w14:textId="77777777" w:rsidR="00127F82" w:rsidRDefault="00127F82" w:rsidP="00127F82">
      <w:pPr>
        <w:rPr>
          <w:sz w:val="28"/>
          <w:szCs w:val="28"/>
        </w:rPr>
      </w:pPr>
    </w:p>
    <w:p w14:paraId="092BBA3A" w14:textId="77777777" w:rsidR="00127F82" w:rsidRDefault="00127F82" w:rsidP="00127F82">
      <w:pPr>
        <w:rPr>
          <w:sz w:val="28"/>
          <w:szCs w:val="28"/>
        </w:rPr>
      </w:pPr>
      <w:r>
        <w:rPr>
          <w:sz w:val="28"/>
          <w:szCs w:val="28"/>
        </w:rPr>
        <w:br w:type="page"/>
      </w:r>
    </w:p>
    <w:p w14:paraId="6D93EBC1" w14:textId="77777777" w:rsidR="00127F82" w:rsidRDefault="00127F82" w:rsidP="00127F82">
      <w:pPr>
        <w:numPr>
          <w:ilvl w:val="0"/>
          <w:numId w:val="2"/>
        </w:numPr>
        <w:tabs>
          <w:tab w:val="left" w:pos="720"/>
        </w:tabs>
        <w:rPr>
          <w:sz w:val="28"/>
          <w:szCs w:val="28"/>
        </w:rPr>
      </w:pPr>
      <w:r>
        <w:rPr>
          <w:sz w:val="28"/>
          <w:szCs w:val="28"/>
        </w:rPr>
        <w:lastRenderedPageBreak/>
        <w:t>DIDATTICA PERSONALIZZATA</w:t>
      </w:r>
    </w:p>
    <w:p w14:paraId="5EC83D27" w14:textId="77777777" w:rsidR="00127F82" w:rsidRDefault="00127F82" w:rsidP="00127F82">
      <w:pPr>
        <w:rPr>
          <w:sz w:val="28"/>
          <w:szCs w:val="28"/>
        </w:rPr>
      </w:pPr>
    </w:p>
    <w:p w14:paraId="42DEECB1" w14:textId="77777777" w:rsidR="00127F82" w:rsidRDefault="00127F82" w:rsidP="00127F82">
      <w:pPr>
        <w:rPr>
          <w:sz w:val="28"/>
          <w:szCs w:val="28"/>
        </w:rPr>
      </w:pPr>
      <w:r>
        <w:rPr>
          <w:sz w:val="28"/>
          <w:szCs w:val="28"/>
        </w:rPr>
        <w:t>Strategie e metodi di insegnamento:</w:t>
      </w:r>
    </w:p>
    <w:p w14:paraId="7D2B0EE0" w14:textId="77777777" w:rsidR="00127F82" w:rsidRDefault="00127F82" w:rsidP="00127F82">
      <w:pPr>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1"/>
      </w:tblGrid>
      <w:tr w:rsidR="00127F82" w14:paraId="51D8185D" w14:textId="77777777" w:rsidTr="00127F82">
        <w:tc>
          <w:tcPr>
            <w:tcW w:w="4818" w:type="dxa"/>
            <w:tcBorders>
              <w:top w:val="single" w:sz="2" w:space="0" w:color="000000"/>
              <w:left w:val="single" w:sz="2" w:space="0" w:color="000000"/>
              <w:bottom w:val="single" w:sz="2" w:space="0" w:color="000000"/>
              <w:right w:val="nil"/>
            </w:tcBorders>
            <w:hideMark/>
          </w:tcPr>
          <w:p w14:paraId="77E699A3" w14:textId="77777777" w:rsidR="00127F82" w:rsidRDefault="00127F82">
            <w:pPr>
              <w:snapToGrid w:val="0"/>
              <w:rPr>
                <w:sz w:val="28"/>
                <w:szCs w:val="28"/>
              </w:rPr>
            </w:pPr>
            <w:r>
              <w:rPr>
                <w:sz w:val="28"/>
                <w:szCs w:val="28"/>
              </w:rPr>
              <w:t>Discipline linguistico-espressive</w:t>
            </w:r>
          </w:p>
        </w:tc>
        <w:tc>
          <w:tcPr>
            <w:tcW w:w="4821" w:type="dxa"/>
            <w:tcBorders>
              <w:top w:val="single" w:sz="2" w:space="0" w:color="000000"/>
              <w:left w:val="single" w:sz="2" w:space="0" w:color="000000"/>
              <w:bottom w:val="single" w:sz="2" w:space="0" w:color="000000"/>
              <w:right w:val="single" w:sz="2" w:space="0" w:color="000000"/>
            </w:tcBorders>
            <w:hideMark/>
          </w:tcPr>
          <w:p w14:paraId="64A10291" w14:textId="77777777" w:rsidR="00127F82" w:rsidRDefault="00127F82" w:rsidP="006461AC">
            <w:pPr>
              <w:numPr>
                <w:ilvl w:val="0"/>
                <w:numId w:val="3"/>
              </w:numPr>
              <w:suppressAutoHyphens w:val="0"/>
            </w:pPr>
            <w:r>
              <w:t>Valorizzare nella didattica linguaggi comunicativi altri dal codice scritto (linguaggio iconografico, parlato), utilizzando mediatori didattici quali immagini, disegni e riepiloghi a voce</w:t>
            </w:r>
          </w:p>
          <w:p w14:paraId="0FEC545D" w14:textId="77777777" w:rsidR="00127F82" w:rsidRDefault="00127F82" w:rsidP="006461AC">
            <w:pPr>
              <w:numPr>
                <w:ilvl w:val="0"/>
                <w:numId w:val="3"/>
              </w:numPr>
              <w:suppressAutoHyphens w:val="0"/>
            </w:pPr>
            <w:r>
              <w:t>Utilizzare schemi e mappe concettuali</w:t>
            </w:r>
          </w:p>
          <w:p w14:paraId="786D2589" w14:textId="77777777" w:rsidR="00127F82" w:rsidRDefault="00127F82" w:rsidP="006461AC">
            <w:pPr>
              <w:numPr>
                <w:ilvl w:val="0"/>
                <w:numId w:val="3"/>
              </w:numPr>
              <w:suppressAutoHyphens w:val="0"/>
            </w:pPr>
            <w:r>
              <w:t xml:space="preserve">Insegnare l’uso di dispositivi </w:t>
            </w:r>
            <w:proofErr w:type="spellStart"/>
            <w:r>
              <w:t>extratestuali</w:t>
            </w:r>
            <w:proofErr w:type="spellEnd"/>
            <w:r>
              <w:t xml:space="preserve"> per lo studio (titolo, paragrafi, immagini) </w:t>
            </w:r>
          </w:p>
          <w:p w14:paraId="0E45E9FD" w14:textId="77777777" w:rsidR="00127F82" w:rsidRDefault="00127F82" w:rsidP="006461AC">
            <w:pPr>
              <w:numPr>
                <w:ilvl w:val="0"/>
                <w:numId w:val="3"/>
              </w:numPr>
              <w:suppressAutoHyphens w:val="0"/>
            </w:pPr>
            <w:r>
              <w:t>Promuovere inferenze, integrazioni e collegamenti tra le conoscenze e le discipline</w:t>
            </w:r>
          </w:p>
          <w:p w14:paraId="2B2E5412" w14:textId="77777777" w:rsidR="00127F82" w:rsidRDefault="00127F82" w:rsidP="006461AC">
            <w:pPr>
              <w:numPr>
                <w:ilvl w:val="0"/>
                <w:numId w:val="3"/>
              </w:numPr>
              <w:suppressAutoHyphens w:val="0"/>
            </w:pPr>
            <w:r>
              <w:t xml:space="preserve">Dividere gli obiettivi di un compito in “sotto obiettivi” </w:t>
            </w:r>
          </w:p>
          <w:p w14:paraId="2B5C031E" w14:textId="77777777" w:rsidR="00127F82" w:rsidRDefault="00127F82" w:rsidP="006461AC">
            <w:pPr>
              <w:numPr>
                <w:ilvl w:val="0"/>
                <w:numId w:val="3"/>
              </w:numPr>
              <w:suppressAutoHyphens w:val="0"/>
            </w:pPr>
            <w:r>
              <w:t>Offrire anticipatamente schemi grafici relativi all’argomento di studio, per orientare l’alunno nella discriminazione delle informazioni essenziali</w:t>
            </w:r>
          </w:p>
          <w:p w14:paraId="03F061CE" w14:textId="77777777" w:rsidR="00127F82" w:rsidRDefault="00127F82" w:rsidP="006461AC">
            <w:pPr>
              <w:numPr>
                <w:ilvl w:val="0"/>
                <w:numId w:val="3"/>
              </w:numPr>
              <w:suppressAutoHyphens w:val="0"/>
            </w:pPr>
            <w:r>
              <w:t>Privilegiare l’apprendimento dall’esperienza e la didattica laboratoriale</w:t>
            </w:r>
          </w:p>
          <w:p w14:paraId="37E4CF63" w14:textId="77777777" w:rsidR="00127F82" w:rsidRDefault="00127F82" w:rsidP="006461AC">
            <w:pPr>
              <w:numPr>
                <w:ilvl w:val="0"/>
                <w:numId w:val="3"/>
              </w:numPr>
              <w:suppressAutoHyphens w:val="0"/>
            </w:pPr>
            <w:r>
              <w:t>Promuovere processi metacognitivi per sollecitare nell’alunno l’autocontrollo e l’autovalutazione dei propri processi di apprendimento</w:t>
            </w:r>
          </w:p>
          <w:p w14:paraId="5FF4E19A" w14:textId="77777777" w:rsidR="00127F82" w:rsidRDefault="00127F82" w:rsidP="006461AC">
            <w:pPr>
              <w:numPr>
                <w:ilvl w:val="0"/>
                <w:numId w:val="3"/>
              </w:numPr>
              <w:suppressAutoHyphens w:val="0"/>
            </w:pPr>
            <w:r>
              <w:t>Incentivare la didattica di piccolo gruppo e il tutoraggio tra pari</w:t>
            </w:r>
          </w:p>
          <w:p w14:paraId="507FCC94" w14:textId="77777777" w:rsidR="00127F82" w:rsidRDefault="00127F82" w:rsidP="006461AC">
            <w:pPr>
              <w:numPr>
                <w:ilvl w:val="0"/>
                <w:numId w:val="3"/>
              </w:numPr>
              <w:suppressAutoHyphens w:val="0"/>
            </w:pPr>
            <w:r>
              <w:t>Promuovere l’apprendimento collaborativo</w:t>
            </w:r>
          </w:p>
        </w:tc>
      </w:tr>
      <w:tr w:rsidR="00127F82" w14:paraId="02575949" w14:textId="77777777" w:rsidTr="00127F82">
        <w:tc>
          <w:tcPr>
            <w:tcW w:w="4818" w:type="dxa"/>
            <w:tcBorders>
              <w:top w:val="nil"/>
              <w:left w:val="single" w:sz="2" w:space="0" w:color="000000"/>
              <w:bottom w:val="single" w:sz="2" w:space="0" w:color="000000"/>
              <w:right w:val="nil"/>
            </w:tcBorders>
            <w:hideMark/>
          </w:tcPr>
          <w:p w14:paraId="6A2B9661" w14:textId="77777777" w:rsidR="00127F82" w:rsidRDefault="00127F82">
            <w:pPr>
              <w:pStyle w:val="Contenutotabella"/>
              <w:snapToGrid w:val="0"/>
              <w:rPr>
                <w:sz w:val="28"/>
                <w:szCs w:val="28"/>
              </w:rPr>
            </w:pPr>
            <w:r>
              <w:rPr>
                <w:sz w:val="28"/>
                <w:szCs w:val="28"/>
              </w:rPr>
              <w:t>Discipline logico-matematiche</w:t>
            </w:r>
          </w:p>
        </w:tc>
        <w:tc>
          <w:tcPr>
            <w:tcW w:w="4821" w:type="dxa"/>
            <w:tcBorders>
              <w:top w:val="nil"/>
              <w:left w:val="single" w:sz="2" w:space="0" w:color="000000"/>
              <w:bottom w:val="single" w:sz="2" w:space="0" w:color="000000"/>
              <w:right w:val="single" w:sz="2" w:space="0" w:color="000000"/>
            </w:tcBorders>
            <w:hideMark/>
          </w:tcPr>
          <w:p w14:paraId="2534E4FA" w14:textId="77777777" w:rsidR="00127F82" w:rsidRDefault="00127F82" w:rsidP="006461AC">
            <w:pPr>
              <w:numPr>
                <w:ilvl w:val="0"/>
                <w:numId w:val="3"/>
              </w:numPr>
              <w:suppressAutoHyphens w:val="0"/>
            </w:pPr>
            <w:r>
              <w:t>Valorizzare nella didattica linguaggi comunicativi altri dal codice scritto (linguaggio iconografico, parlato), utilizzando mediatori didattici quali immagini, disegni e riepiloghi a voce</w:t>
            </w:r>
          </w:p>
          <w:p w14:paraId="79410736" w14:textId="77777777" w:rsidR="00127F82" w:rsidRDefault="00127F82" w:rsidP="006461AC">
            <w:pPr>
              <w:numPr>
                <w:ilvl w:val="0"/>
                <w:numId w:val="3"/>
              </w:numPr>
              <w:suppressAutoHyphens w:val="0"/>
            </w:pPr>
            <w:r>
              <w:t>Utilizzare schemi e mappe concettuali</w:t>
            </w:r>
          </w:p>
          <w:p w14:paraId="4EBE8BE4" w14:textId="77777777" w:rsidR="00127F82" w:rsidRDefault="00127F82" w:rsidP="006461AC">
            <w:pPr>
              <w:numPr>
                <w:ilvl w:val="0"/>
                <w:numId w:val="3"/>
              </w:numPr>
              <w:suppressAutoHyphens w:val="0"/>
            </w:pPr>
            <w:r>
              <w:t xml:space="preserve">Insegnare l’uso di dispositivi </w:t>
            </w:r>
            <w:proofErr w:type="spellStart"/>
            <w:r>
              <w:t>extratestuali</w:t>
            </w:r>
            <w:proofErr w:type="spellEnd"/>
            <w:r>
              <w:t xml:space="preserve"> per lo studio (titolo, paragrafi, immagini) </w:t>
            </w:r>
          </w:p>
          <w:p w14:paraId="7F098B9B" w14:textId="77777777" w:rsidR="00127F82" w:rsidRDefault="00127F82" w:rsidP="006461AC">
            <w:pPr>
              <w:numPr>
                <w:ilvl w:val="0"/>
                <w:numId w:val="3"/>
              </w:numPr>
              <w:suppressAutoHyphens w:val="0"/>
            </w:pPr>
            <w:r>
              <w:t>Promuovere inferenze, integrazioni e collegamenti tra le conoscenze e le discipline</w:t>
            </w:r>
          </w:p>
          <w:p w14:paraId="2C3DBB16" w14:textId="77777777" w:rsidR="00127F82" w:rsidRDefault="00127F82" w:rsidP="006461AC">
            <w:pPr>
              <w:numPr>
                <w:ilvl w:val="0"/>
                <w:numId w:val="3"/>
              </w:numPr>
              <w:suppressAutoHyphens w:val="0"/>
            </w:pPr>
            <w:r>
              <w:t xml:space="preserve">Dividere gli obiettivi di un compito in “sotto obiettivi” </w:t>
            </w:r>
          </w:p>
          <w:p w14:paraId="573F058B" w14:textId="77777777" w:rsidR="00127F82" w:rsidRDefault="00127F82" w:rsidP="006461AC">
            <w:pPr>
              <w:numPr>
                <w:ilvl w:val="0"/>
                <w:numId w:val="3"/>
              </w:numPr>
              <w:suppressAutoHyphens w:val="0"/>
            </w:pPr>
            <w:r>
              <w:t xml:space="preserve">Offrire anticipatamente schemi grafici relativi all’argomento di studio, per </w:t>
            </w:r>
            <w:r>
              <w:lastRenderedPageBreak/>
              <w:t>orientare l’alunno nella discriminazione delle informazioni essenziali</w:t>
            </w:r>
          </w:p>
          <w:p w14:paraId="27C49B6F" w14:textId="77777777" w:rsidR="00127F82" w:rsidRDefault="00127F82" w:rsidP="006461AC">
            <w:pPr>
              <w:numPr>
                <w:ilvl w:val="0"/>
                <w:numId w:val="3"/>
              </w:numPr>
              <w:suppressAutoHyphens w:val="0"/>
            </w:pPr>
            <w:r>
              <w:t>Privilegiare l’apprendimento dall’esperienza e la didattica laboratoriale</w:t>
            </w:r>
          </w:p>
          <w:p w14:paraId="3C8BC76B" w14:textId="77777777" w:rsidR="00127F82" w:rsidRDefault="00127F82" w:rsidP="006461AC">
            <w:pPr>
              <w:numPr>
                <w:ilvl w:val="0"/>
                <w:numId w:val="3"/>
              </w:numPr>
              <w:suppressAutoHyphens w:val="0"/>
            </w:pPr>
            <w:r>
              <w:t>Promuovere processi metacognitivi per sollecitare nell’alunno l’autocontrollo e l’autovalutazione dei propri processi di apprendimento</w:t>
            </w:r>
          </w:p>
          <w:p w14:paraId="596E2265" w14:textId="77777777" w:rsidR="00127F82" w:rsidRDefault="00127F82" w:rsidP="006461AC">
            <w:pPr>
              <w:numPr>
                <w:ilvl w:val="0"/>
                <w:numId w:val="3"/>
              </w:numPr>
              <w:suppressAutoHyphens w:val="0"/>
            </w:pPr>
            <w:r>
              <w:t>Incentivare la didattica di piccolo gruppo e il tutoraggio tra pari</w:t>
            </w:r>
          </w:p>
          <w:p w14:paraId="712A6451" w14:textId="77777777" w:rsidR="00127F82" w:rsidRDefault="00127F82" w:rsidP="006461AC">
            <w:pPr>
              <w:numPr>
                <w:ilvl w:val="0"/>
                <w:numId w:val="3"/>
              </w:numPr>
              <w:suppressAutoHyphens w:val="0"/>
            </w:pPr>
            <w:r>
              <w:t>Promuovere l’apprendimento collaborativo</w:t>
            </w:r>
          </w:p>
        </w:tc>
      </w:tr>
      <w:tr w:rsidR="00127F82" w14:paraId="7D7B41FE" w14:textId="77777777" w:rsidTr="00B719E3">
        <w:tc>
          <w:tcPr>
            <w:tcW w:w="4818" w:type="dxa"/>
            <w:tcBorders>
              <w:top w:val="nil"/>
              <w:left w:val="single" w:sz="2" w:space="0" w:color="000000"/>
              <w:bottom w:val="single" w:sz="4" w:space="0" w:color="auto"/>
              <w:right w:val="nil"/>
            </w:tcBorders>
          </w:tcPr>
          <w:p w14:paraId="6C0901AF" w14:textId="77777777" w:rsidR="00127F82" w:rsidRDefault="00127F82">
            <w:pPr>
              <w:pStyle w:val="Contenutotabella"/>
              <w:snapToGrid w:val="0"/>
              <w:rPr>
                <w:sz w:val="28"/>
                <w:szCs w:val="28"/>
              </w:rPr>
            </w:pPr>
            <w:r>
              <w:rPr>
                <w:sz w:val="28"/>
                <w:szCs w:val="28"/>
              </w:rPr>
              <w:lastRenderedPageBreak/>
              <w:t>Discipline storico-geografico-sociali</w:t>
            </w:r>
          </w:p>
          <w:p w14:paraId="3092914F" w14:textId="77777777" w:rsidR="00127F82" w:rsidRDefault="00127F82">
            <w:pPr>
              <w:pStyle w:val="Contenutotabella"/>
              <w:snapToGrid w:val="0"/>
              <w:rPr>
                <w:sz w:val="28"/>
                <w:szCs w:val="28"/>
              </w:rPr>
            </w:pPr>
          </w:p>
        </w:tc>
        <w:tc>
          <w:tcPr>
            <w:tcW w:w="4821" w:type="dxa"/>
            <w:tcBorders>
              <w:top w:val="nil"/>
              <w:left w:val="single" w:sz="2" w:space="0" w:color="000000"/>
              <w:bottom w:val="single" w:sz="4" w:space="0" w:color="auto"/>
              <w:right w:val="single" w:sz="2" w:space="0" w:color="000000"/>
            </w:tcBorders>
            <w:hideMark/>
          </w:tcPr>
          <w:p w14:paraId="01DD627D" w14:textId="77777777" w:rsidR="00127F82" w:rsidRDefault="00127F82" w:rsidP="006461AC">
            <w:pPr>
              <w:numPr>
                <w:ilvl w:val="0"/>
                <w:numId w:val="3"/>
              </w:numPr>
              <w:suppressAutoHyphens w:val="0"/>
            </w:pPr>
            <w:r>
              <w:t>Valorizzare nella didattica linguaggi comunicativi altri dal codice scritto (linguaggio iconografico, parlato), utilizzando mediatori didattici quali immagini, disegni e riepiloghi a voce</w:t>
            </w:r>
          </w:p>
          <w:p w14:paraId="25180045" w14:textId="77777777" w:rsidR="00127F82" w:rsidRDefault="00127F82" w:rsidP="006461AC">
            <w:pPr>
              <w:numPr>
                <w:ilvl w:val="0"/>
                <w:numId w:val="3"/>
              </w:numPr>
              <w:suppressAutoHyphens w:val="0"/>
            </w:pPr>
            <w:r>
              <w:t>Utilizzare schemi e mappe concettuali</w:t>
            </w:r>
          </w:p>
          <w:p w14:paraId="24CF2D03" w14:textId="77777777" w:rsidR="00127F82" w:rsidRDefault="00127F82" w:rsidP="006461AC">
            <w:pPr>
              <w:numPr>
                <w:ilvl w:val="0"/>
                <w:numId w:val="3"/>
              </w:numPr>
              <w:suppressAutoHyphens w:val="0"/>
            </w:pPr>
            <w:r>
              <w:t xml:space="preserve">Insegnare l’uso di dispositivi </w:t>
            </w:r>
            <w:proofErr w:type="spellStart"/>
            <w:r>
              <w:t>extratestuali</w:t>
            </w:r>
            <w:proofErr w:type="spellEnd"/>
            <w:r>
              <w:t xml:space="preserve"> per lo studio (titolo, paragrafi, immagini) </w:t>
            </w:r>
          </w:p>
          <w:p w14:paraId="3AFEA3AF" w14:textId="77777777" w:rsidR="00127F82" w:rsidRDefault="00127F82" w:rsidP="006461AC">
            <w:pPr>
              <w:numPr>
                <w:ilvl w:val="0"/>
                <w:numId w:val="3"/>
              </w:numPr>
              <w:suppressAutoHyphens w:val="0"/>
            </w:pPr>
            <w:r>
              <w:t>Promuovere inferenze, integrazioni e collegamenti tra le conoscenze e le discipline</w:t>
            </w:r>
          </w:p>
          <w:p w14:paraId="55DA3103" w14:textId="77777777" w:rsidR="00127F82" w:rsidRDefault="00127F82" w:rsidP="006461AC">
            <w:pPr>
              <w:numPr>
                <w:ilvl w:val="0"/>
                <w:numId w:val="3"/>
              </w:numPr>
              <w:suppressAutoHyphens w:val="0"/>
            </w:pPr>
            <w:r>
              <w:t xml:space="preserve">Dividere gli obiettivi di un compito in “sotto obiettivi” </w:t>
            </w:r>
          </w:p>
          <w:p w14:paraId="2E972206" w14:textId="77777777" w:rsidR="00127F82" w:rsidRDefault="00127F82" w:rsidP="006461AC">
            <w:pPr>
              <w:numPr>
                <w:ilvl w:val="0"/>
                <w:numId w:val="3"/>
              </w:numPr>
              <w:suppressAutoHyphens w:val="0"/>
            </w:pPr>
            <w:r>
              <w:t>Offrire anticipatamente schemi grafici relativi all’argomento di studio, per orientare l’alunno nella discriminazione delle informazioni essenziali</w:t>
            </w:r>
          </w:p>
          <w:p w14:paraId="7701032A" w14:textId="77777777" w:rsidR="00127F82" w:rsidRDefault="00127F82" w:rsidP="006461AC">
            <w:pPr>
              <w:numPr>
                <w:ilvl w:val="0"/>
                <w:numId w:val="3"/>
              </w:numPr>
              <w:suppressAutoHyphens w:val="0"/>
            </w:pPr>
            <w:r>
              <w:t>Privilegiare l’apprendimento dall’esperienza e la didattica laboratoriale</w:t>
            </w:r>
          </w:p>
          <w:p w14:paraId="7CE34AEE" w14:textId="77777777" w:rsidR="00127F82" w:rsidRDefault="00127F82" w:rsidP="006461AC">
            <w:pPr>
              <w:numPr>
                <w:ilvl w:val="0"/>
                <w:numId w:val="3"/>
              </w:numPr>
              <w:suppressAutoHyphens w:val="0"/>
            </w:pPr>
            <w:r>
              <w:t>Promuovere processi metacognitivi per sollecitare nell’alunno l’autocontrollo e l’autovalutazione dei propri processi di apprendimento</w:t>
            </w:r>
          </w:p>
          <w:p w14:paraId="36BE8339" w14:textId="77777777" w:rsidR="00127F82" w:rsidRDefault="00127F82" w:rsidP="006461AC">
            <w:pPr>
              <w:numPr>
                <w:ilvl w:val="0"/>
                <w:numId w:val="3"/>
              </w:numPr>
              <w:suppressAutoHyphens w:val="0"/>
            </w:pPr>
            <w:r>
              <w:t>Incentivare la didattica di piccolo gruppo e il tutoraggio tra pari</w:t>
            </w:r>
          </w:p>
          <w:p w14:paraId="45BCF7CD" w14:textId="77777777" w:rsidR="00127F82" w:rsidRDefault="00127F82" w:rsidP="006461AC">
            <w:pPr>
              <w:numPr>
                <w:ilvl w:val="0"/>
                <w:numId w:val="3"/>
              </w:numPr>
              <w:suppressAutoHyphens w:val="0"/>
            </w:pPr>
            <w:r>
              <w:t>Promuovere l’apprendimento collaborativo</w:t>
            </w:r>
          </w:p>
        </w:tc>
      </w:tr>
      <w:tr w:rsidR="00F26D73" w14:paraId="672C45E6" w14:textId="77777777" w:rsidTr="00B719E3">
        <w:tc>
          <w:tcPr>
            <w:tcW w:w="4818" w:type="dxa"/>
            <w:tcBorders>
              <w:top w:val="nil"/>
              <w:left w:val="single" w:sz="2" w:space="0" w:color="000000"/>
              <w:bottom w:val="single" w:sz="4" w:space="0" w:color="auto"/>
              <w:right w:val="nil"/>
            </w:tcBorders>
          </w:tcPr>
          <w:p w14:paraId="7C9FBB42" w14:textId="77777777" w:rsidR="00F26D73" w:rsidRDefault="00F26D73">
            <w:pPr>
              <w:pStyle w:val="Contenutotabella"/>
              <w:snapToGrid w:val="0"/>
              <w:rPr>
                <w:sz w:val="28"/>
                <w:szCs w:val="28"/>
              </w:rPr>
            </w:pPr>
            <w:r>
              <w:rPr>
                <w:sz w:val="28"/>
                <w:szCs w:val="28"/>
              </w:rPr>
              <w:t>Discipline artistiche</w:t>
            </w:r>
          </w:p>
          <w:p w14:paraId="16DFDB46" w14:textId="77777777" w:rsidR="00F26D73" w:rsidRDefault="00F26D73">
            <w:pPr>
              <w:pStyle w:val="Contenutotabella"/>
              <w:snapToGrid w:val="0"/>
              <w:rPr>
                <w:sz w:val="28"/>
                <w:szCs w:val="28"/>
              </w:rPr>
            </w:pPr>
          </w:p>
          <w:p w14:paraId="24EBCF7E" w14:textId="77777777" w:rsidR="00F26D73" w:rsidRDefault="00F26D73">
            <w:pPr>
              <w:pStyle w:val="Contenutotabella"/>
              <w:snapToGrid w:val="0"/>
              <w:rPr>
                <w:sz w:val="28"/>
                <w:szCs w:val="28"/>
              </w:rPr>
            </w:pPr>
          </w:p>
          <w:p w14:paraId="0583DE0F" w14:textId="77777777" w:rsidR="00F26D73" w:rsidRDefault="00F26D73">
            <w:pPr>
              <w:pStyle w:val="Contenutotabella"/>
              <w:snapToGrid w:val="0"/>
              <w:rPr>
                <w:sz w:val="28"/>
                <w:szCs w:val="28"/>
              </w:rPr>
            </w:pPr>
          </w:p>
          <w:p w14:paraId="2EEA8B4A" w14:textId="77777777" w:rsidR="00F26D73" w:rsidRDefault="00F26D73">
            <w:pPr>
              <w:pStyle w:val="Contenutotabella"/>
              <w:snapToGrid w:val="0"/>
              <w:rPr>
                <w:sz w:val="28"/>
                <w:szCs w:val="28"/>
              </w:rPr>
            </w:pPr>
          </w:p>
          <w:p w14:paraId="76EE654E" w14:textId="77777777" w:rsidR="00F26D73" w:rsidRDefault="00F26D73">
            <w:pPr>
              <w:pStyle w:val="Contenutotabella"/>
              <w:snapToGrid w:val="0"/>
              <w:rPr>
                <w:sz w:val="28"/>
                <w:szCs w:val="28"/>
              </w:rPr>
            </w:pPr>
          </w:p>
          <w:p w14:paraId="32B14FDB" w14:textId="77777777" w:rsidR="00F26D73" w:rsidRDefault="00F26D73">
            <w:pPr>
              <w:pStyle w:val="Contenutotabella"/>
              <w:snapToGrid w:val="0"/>
              <w:rPr>
                <w:sz w:val="28"/>
                <w:szCs w:val="28"/>
              </w:rPr>
            </w:pPr>
          </w:p>
        </w:tc>
        <w:tc>
          <w:tcPr>
            <w:tcW w:w="4821" w:type="dxa"/>
            <w:tcBorders>
              <w:top w:val="nil"/>
              <w:left w:val="single" w:sz="2" w:space="0" w:color="000000"/>
              <w:bottom w:val="single" w:sz="4" w:space="0" w:color="auto"/>
              <w:right w:val="single" w:sz="2" w:space="0" w:color="000000"/>
            </w:tcBorders>
          </w:tcPr>
          <w:p w14:paraId="57515B66" w14:textId="77777777" w:rsidR="00F26D73" w:rsidRDefault="00F26D73" w:rsidP="006461AC">
            <w:pPr>
              <w:numPr>
                <w:ilvl w:val="0"/>
                <w:numId w:val="3"/>
              </w:numPr>
              <w:suppressAutoHyphens w:val="0"/>
            </w:pPr>
          </w:p>
        </w:tc>
      </w:tr>
      <w:tr w:rsidR="00B719E3" w14:paraId="402ACC4C" w14:textId="77777777" w:rsidTr="00B719E3">
        <w:tc>
          <w:tcPr>
            <w:tcW w:w="4818" w:type="dxa"/>
            <w:tcBorders>
              <w:top w:val="single" w:sz="4" w:space="0" w:color="auto"/>
              <w:left w:val="single" w:sz="2" w:space="0" w:color="000000"/>
              <w:bottom w:val="single" w:sz="2" w:space="0" w:color="000000"/>
              <w:right w:val="nil"/>
            </w:tcBorders>
          </w:tcPr>
          <w:p w14:paraId="28826D56" w14:textId="77777777" w:rsidR="00B719E3" w:rsidRDefault="00B719E3">
            <w:pPr>
              <w:pStyle w:val="Contenutotabella"/>
              <w:snapToGrid w:val="0"/>
            </w:pPr>
            <w:r w:rsidRPr="00B719E3">
              <w:lastRenderedPageBreak/>
              <w:t>Altre</w:t>
            </w:r>
            <w:r>
              <w:t xml:space="preserve"> (Lingue straniere)</w:t>
            </w:r>
          </w:p>
          <w:p w14:paraId="2EA93B7C" w14:textId="77777777" w:rsidR="00F26D73" w:rsidRDefault="00F26D73">
            <w:pPr>
              <w:pStyle w:val="Contenutotabella"/>
              <w:snapToGrid w:val="0"/>
            </w:pPr>
          </w:p>
          <w:p w14:paraId="2D5BC337" w14:textId="77777777" w:rsidR="00F26D73" w:rsidRDefault="00F26D73">
            <w:pPr>
              <w:pStyle w:val="Contenutotabella"/>
              <w:snapToGrid w:val="0"/>
            </w:pPr>
          </w:p>
          <w:p w14:paraId="345CCD2D" w14:textId="77777777" w:rsidR="00F26D73" w:rsidRDefault="00F26D73">
            <w:pPr>
              <w:pStyle w:val="Contenutotabella"/>
              <w:snapToGrid w:val="0"/>
            </w:pPr>
          </w:p>
          <w:p w14:paraId="67381A07" w14:textId="77777777" w:rsidR="00F26D73" w:rsidRDefault="00F26D73">
            <w:pPr>
              <w:pStyle w:val="Contenutotabella"/>
              <w:snapToGrid w:val="0"/>
            </w:pPr>
          </w:p>
          <w:p w14:paraId="6E4B60D9" w14:textId="77777777" w:rsidR="00F26D73" w:rsidRDefault="00F26D73">
            <w:pPr>
              <w:pStyle w:val="Contenutotabella"/>
              <w:snapToGrid w:val="0"/>
            </w:pPr>
          </w:p>
          <w:p w14:paraId="5CCF4AA8" w14:textId="77777777" w:rsidR="00F26D73" w:rsidRPr="00B719E3" w:rsidRDefault="00F26D73">
            <w:pPr>
              <w:pStyle w:val="Contenutotabella"/>
              <w:snapToGrid w:val="0"/>
            </w:pPr>
          </w:p>
        </w:tc>
        <w:tc>
          <w:tcPr>
            <w:tcW w:w="4821" w:type="dxa"/>
            <w:tcBorders>
              <w:top w:val="single" w:sz="4" w:space="0" w:color="auto"/>
              <w:left w:val="single" w:sz="2" w:space="0" w:color="000000"/>
              <w:bottom w:val="single" w:sz="2" w:space="0" w:color="000000"/>
              <w:right w:val="single" w:sz="2" w:space="0" w:color="000000"/>
            </w:tcBorders>
          </w:tcPr>
          <w:p w14:paraId="1770098B" w14:textId="77777777" w:rsidR="00B719E3" w:rsidRPr="00B719E3" w:rsidRDefault="00B719E3" w:rsidP="00B719E3">
            <w:pPr>
              <w:suppressAutoHyphens w:val="0"/>
              <w:rPr>
                <w:sz w:val="18"/>
                <w:szCs w:val="18"/>
              </w:rPr>
            </w:pPr>
          </w:p>
        </w:tc>
      </w:tr>
    </w:tbl>
    <w:p w14:paraId="44EC5F4B" w14:textId="77777777" w:rsidR="00127F82" w:rsidRDefault="00127F82" w:rsidP="00127F82">
      <w:pPr>
        <w:rPr>
          <w:sz w:val="28"/>
          <w:szCs w:val="28"/>
        </w:rPr>
      </w:pPr>
    </w:p>
    <w:p w14:paraId="3B10985D" w14:textId="77777777" w:rsidR="00127F82" w:rsidRDefault="00127F82" w:rsidP="00127F82">
      <w:pPr>
        <w:rPr>
          <w:sz w:val="28"/>
          <w:szCs w:val="28"/>
        </w:rPr>
      </w:pPr>
    </w:p>
    <w:p w14:paraId="06B1F2A4" w14:textId="77777777" w:rsidR="00127F82" w:rsidRDefault="00127F82" w:rsidP="00127F82">
      <w:pPr>
        <w:rPr>
          <w:sz w:val="28"/>
          <w:szCs w:val="28"/>
        </w:rPr>
      </w:pPr>
    </w:p>
    <w:p w14:paraId="73B642A9" w14:textId="77777777" w:rsidR="00B719E3" w:rsidRDefault="00B719E3" w:rsidP="00127F82">
      <w:pPr>
        <w:rPr>
          <w:sz w:val="28"/>
          <w:szCs w:val="28"/>
        </w:rPr>
      </w:pPr>
    </w:p>
    <w:p w14:paraId="3228395E" w14:textId="77777777" w:rsidR="00B719E3" w:rsidRDefault="00B719E3" w:rsidP="00127F82">
      <w:pPr>
        <w:rPr>
          <w:sz w:val="28"/>
          <w:szCs w:val="28"/>
        </w:rPr>
      </w:pPr>
    </w:p>
    <w:p w14:paraId="4C2D9B3F" w14:textId="77777777" w:rsidR="00B719E3" w:rsidRDefault="00B719E3" w:rsidP="00127F82">
      <w:pPr>
        <w:rPr>
          <w:sz w:val="28"/>
          <w:szCs w:val="28"/>
        </w:rPr>
      </w:pPr>
    </w:p>
    <w:p w14:paraId="0CA9A066" w14:textId="77777777" w:rsidR="00127F82" w:rsidRDefault="00127F82" w:rsidP="00127F82">
      <w:pPr>
        <w:rPr>
          <w:sz w:val="28"/>
          <w:szCs w:val="28"/>
        </w:rPr>
      </w:pPr>
      <w:r>
        <w:rPr>
          <w:sz w:val="28"/>
          <w:szCs w:val="28"/>
        </w:rPr>
        <w:t>Misure dispensative/strumenti compensativi/tempi aggiuntivi:</w:t>
      </w:r>
    </w:p>
    <w:p w14:paraId="627B1ABB" w14:textId="77777777" w:rsidR="00127F82" w:rsidRDefault="00127F82" w:rsidP="00127F82">
      <w:pPr>
        <w:rPr>
          <w:sz w:val="28"/>
          <w:szCs w:val="28"/>
        </w:rPr>
      </w:pPr>
    </w:p>
    <w:tbl>
      <w:tblPr>
        <w:tblStyle w:val="Grigliatabella"/>
        <w:tblW w:w="9692" w:type="dxa"/>
        <w:tblLayout w:type="fixed"/>
        <w:tblLook w:val="04A0" w:firstRow="1" w:lastRow="0" w:firstColumn="1" w:lastColumn="0" w:noHBand="0" w:noVBand="1"/>
      </w:tblPr>
      <w:tblGrid>
        <w:gridCol w:w="4816"/>
        <w:gridCol w:w="4876"/>
      </w:tblGrid>
      <w:tr w:rsidR="00127F82" w14:paraId="625571A3" w14:textId="77777777" w:rsidTr="00F26D73">
        <w:tc>
          <w:tcPr>
            <w:tcW w:w="4816" w:type="dxa"/>
            <w:hideMark/>
          </w:tcPr>
          <w:p w14:paraId="27BD622F" w14:textId="77777777" w:rsidR="00127F82" w:rsidRDefault="00127F82">
            <w:pPr>
              <w:snapToGrid w:val="0"/>
              <w:rPr>
                <w:sz w:val="28"/>
                <w:szCs w:val="28"/>
              </w:rPr>
            </w:pPr>
            <w:r>
              <w:rPr>
                <w:sz w:val="28"/>
                <w:szCs w:val="28"/>
              </w:rPr>
              <w:t>Discipline linguistico-espressive</w:t>
            </w:r>
          </w:p>
        </w:tc>
        <w:tc>
          <w:tcPr>
            <w:tcW w:w="4876" w:type="dxa"/>
          </w:tcPr>
          <w:p w14:paraId="276C6E48" w14:textId="77777777" w:rsidR="00127F82" w:rsidRDefault="00127F82">
            <w:pPr>
              <w:suppressAutoHyphens w:val="0"/>
              <w:ind w:left="75"/>
              <w:jc w:val="both"/>
            </w:pPr>
            <w:r>
              <w:t>L’alunno viene dispensato da:</w:t>
            </w:r>
          </w:p>
          <w:p w14:paraId="05CF8565" w14:textId="77777777" w:rsidR="00127F82" w:rsidRDefault="00127F82" w:rsidP="006461AC">
            <w:pPr>
              <w:numPr>
                <w:ilvl w:val="0"/>
                <w:numId w:val="4"/>
              </w:numPr>
              <w:suppressAutoHyphens w:val="0"/>
            </w:pPr>
            <w:r>
              <w:t>la lettura ad alta voce</w:t>
            </w:r>
          </w:p>
          <w:p w14:paraId="053D20E1" w14:textId="77777777" w:rsidR="00127F82" w:rsidRDefault="00127F82" w:rsidP="006461AC">
            <w:pPr>
              <w:numPr>
                <w:ilvl w:val="0"/>
                <w:numId w:val="4"/>
              </w:numPr>
              <w:suppressAutoHyphens w:val="0"/>
            </w:pPr>
            <w:r>
              <w:t>la scrittura sotto dettatura</w:t>
            </w:r>
          </w:p>
          <w:p w14:paraId="1522F929" w14:textId="77777777" w:rsidR="00127F82" w:rsidRDefault="00127F82" w:rsidP="006461AC">
            <w:pPr>
              <w:numPr>
                <w:ilvl w:val="0"/>
                <w:numId w:val="4"/>
              </w:numPr>
              <w:suppressAutoHyphens w:val="0"/>
            </w:pPr>
            <w:r>
              <w:t>prendere appunti</w:t>
            </w:r>
          </w:p>
          <w:p w14:paraId="79BD4DD1" w14:textId="77777777" w:rsidR="00127F82" w:rsidRDefault="00127F82" w:rsidP="006461AC">
            <w:pPr>
              <w:numPr>
                <w:ilvl w:val="0"/>
                <w:numId w:val="4"/>
              </w:numPr>
              <w:suppressAutoHyphens w:val="0"/>
            </w:pPr>
            <w:r>
              <w:t>copiare dalla lavagna</w:t>
            </w:r>
          </w:p>
          <w:p w14:paraId="6E5F4668" w14:textId="77777777" w:rsidR="00127F82" w:rsidRDefault="00127F82" w:rsidP="006461AC">
            <w:pPr>
              <w:numPr>
                <w:ilvl w:val="0"/>
                <w:numId w:val="4"/>
              </w:numPr>
              <w:suppressAutoHyphens w:val="0"/>
            </w:pPr>
            <w:r>
              <w:t>il rispetto della tempistica per la consegna dei compiti scritti</w:t>
            </w:r>
          </w:p>
          <w:p w14:paraId="581CEACE" w14:textId="77777777" w:rsidR="00127F82" w:rsidRDefault="00127F82" w:rsidP="006461AC">
            <w:pPr>
              <w:numPr>
                <w:ilvl w:val="0"/>
                <w:numId w:val="4"/>
              </w:numPr>
              <w:suppressAutoHyphens w:val="0"/>
            </w:pPr>
            <w:r>
              <w:t>la quantità eccessiva dei compiti a casa</w:t>
            </w:r>
          </w:p>
          <w:p w14:paraId="6868D7BF" w14:textId="77777777" w:rsidR="00127F82" w:rsidRDefault="00127F82" w:rsidP="006461AC">
            <w:pPr>
              <w:numPr>
                <w:ilvl w:val="0"/>
                <w:numId w:val="4"/>
              </w:numPr>
              <w:suppressAutoHyphens w:val="0"/>
            </w:pPr>
            <w:r>
              <w:t>l’effettuazione di più prove valutative in tempi ravvicinati</w:t>
            </w:r>
          </w:p>
          <w:p w14:paraId="19299E58" w14:textId="77777777" w:rsidR="00127F82" w:rsidRDefault="00127F82" w:rsidP="006461AC">
            <w:pPr>
              <w:numPr>
                <w:ilvl w:val="0"/>
                <w:numId w:val="4"/>
              </w:numPr>
              <w:suppressAutoHyphens w:val="0"/>
            </w:pPr>
            <w:r>
              <w:t xml:space="preserve">lo studio mnemonico di formule, tabelle, definizioni </w:t>
            </w:r>
          </w:p>
          <w:p w14:paraId="6CAC5548" w14:textId="77777777" w:rsidR="00127F82" w:rsidRDefault="00127F82" w:rsidP="006461AC">
            <w:pPr>
              <w:numPr>
                <w:ilvl w:val="0"/>
                <w:numId w:val="4"/>
              </w:numPr>
              <w:suppressAutoHyphens w:val="0"/>
              <w:jc w:val="both"/>
            </w:pPr>
            <w:r>
              <w:t>sostituzione della scrittura con linguaggio verbale e/o iconografico</w:t>
            </w:r>
          </w:p>
          <w:p w14:paraId="2A5097A7" w14:textId="77777777" w:rsidR="00127F82" w:rsidRDefault="00127F82">
            <w:pPr>
              <w:suppressAutoHyphens w:val="0"/>
              <w:ind w:left="75"/>
              <w:jc w:val="both"/>
            </w:pPr>
          </w:p>
          <w:p w14:paraId="70D6BC1B" w14:textId="77777777" w:rsidR="00127F82" w:rsidRDefault="00127F82">
            <w:pPr>
              <w:suppressAutoHyphens w:val="0"/>
              <w:ind w:left="75"/>
              <w:jc w:val="both"/>
            </w:pPr>
            <w:r>
              <w:t>L’alunno ha diritto ai seguenti strumenti compensativi:</w:t>
            </w:r>
          </w:p>
          <w:p w14:paraId="78FB3ADC" w14:textId="77777777" w:rsidR="00127F82" w:rsidRDefault="00127F82" w:rsidP="006461AC">
            <w:pPr>
              <w:numPr>
                <w:ilvl w:val="0"/>
                <w:numId w:val="5"/>
              </w:numPr>
              <w:suppressAutoHyphens w:val="0"/>
            </w:pPr>
            <w:r>
              <w:t>formulari, sintesi, schemi, mappe concettuali delle unità di apprendimento</w:t>
            </w:r>
          </w:p>
          <w:p w14:paraId="590E0F38" w14:textId="77777777" w:rsidR="00127F82" w:rsidRDefault="00127F82" w:rsidP="006461AC">
            <w:pPr>
              <w:numPr>
                <w:ilvl w:val="0"/>
                <w:numId w:val="5"/>
              </w:numPr>
              <w:suppressAutoHyphens w:val="0"/>
            </w:pPr>
            <w:r>
              <w:t>computer con programma di videoscrittura, correttore ortografico; stampante e scanner</w:t>
            </w:r>
          </w:p>
          <w:p w14:paraId="0B6AB695" w14:textId="77777777" w:rsidR="00127F82" w:rsidRDefault="00127F82" w:rsidP="006461AC">
            <w:pPr>
              <w:numPr>
                <w:ilvl w:val="0"/>
                <w:numId w:val="5"/>
              </w:numPr>
              <w:suppressAutoHyphens w:val="0"/>
            </w:pPr>
            <w:r>
              <w:t>registratore e risorse audio (sintesi vocale, audiolibri, libri digitali)</w:t>
            </w:r>
          </w:p>
          <w:p w14:paraId="17EB2070" w14:textId="77777777" w:rsidR="00127F82" w:rsidRDefault="00127F82" w:rsidP="006461AC">
            <w:pPr>
              <w:numPr>
                <w:ilvl w:val="0"/>
                <w:numId w:val="5"/>
              </w:numPr>
              <w:suppressAutoHyphens w:val="0"/>
            </w:pPr>
            <w:r>
              <w:t>software didattici specifici</w:t>
            </w:r>
          </w:p>
          <w:p w14:paraId="324825E8" w14:textId="77777777" w:rsidR="00127F82" w:rsidRDefault="00127F82" w:rsidP="006461AC">
            <w:pPr>
              <w:numPr>
                <w:ilvl w:val="0"/>
                <w:numId w:val="5"/>
              </w:numPr>
              <w:suppressAutoHyphens w:val="0"/>
            </w:pPr>
            <w:r>
              <w:t xml:space="preserve">computer con sintesi vocale </w:t>
            </w:r>
          </w:p>
          <w:p w14:paraId="14E2F81F" w14:textId="77777777" w:rsidR="00127F82" w:rsidRDefault="00127F82" w:rsidP="006461AC">
            <w:pPr>
              <w:numPr>
                <w:ilvl w:val="0"/>
                <w:numId w:val="5"/>
              </w:numPr>
              <w:suppressAutoHyphens w:val="0"/>
            </w:pPr>
            <w:r>
              <w:t xml:space="preserve">vocabolario multimediale </w:t>
            </w:r>
          </w:p>
        </w:tc>
      </w:tr>
      <w:tr w:rsidR="00127F82" w14:paraId="0EECEEAD" w14:textId="77777777" w:rsidTr="00F26D73">
        <w:tc>
          <w:tcPr>
            <w:tcW w:w="4816" w:type="dxa"/>
            <w:hideMark/>
          </w:tcPr>
          <w:p w14:paraId="02F552C9" w14:textId="77777777" w:rsidR="00127F82" w:rsidRDefault="00127F82">
            <w:pPr>
              <w:pStyle w:val="Contenutotabella"/>
              <w:snapToGrid w:val="0"/>
              <w:rPr>
                <w:sz w:val="28"/>
                <w:szCs w:val="28"/>
              </w:rPr>
            </w:pPr>
            <w:r>
              <w:rPr>
                <w:sz w:val="28"/>
                <w:szCs w:val="28"/>
              </w:rPr>
              <w:t>Discipline logico-matematiche</w:t>
            </w:r>
          </w:p>
        </w:tc>
        <w:tc>
          <w:tcPr>
            <w:tcW w:w="4876" w:type="dxa"/>
          </w:tcPr>
          <w:p w14:paraId="187590F6" w14:textId="77777777" w:rsidR="00127F82" w:rsidRDefault="00127F82">
            <w:pPr>
              <w:suppressAutoHyphens w:val="0"/>
              <w:ind w:left="75"/>
              <w:jc w:val="both"/>
            </w:pPr>
            <w:r>
              <w:t>L’alunno viene dispensato da:</w:t>
            </w:r>
          </w:p>
          <w:p w14:paraId="7146D9B9" w14:textId="77777777" w:rsidR="00127F82" w:rsidRDefault="00127F82" w:rsidP="006461AC">
            <w:pPr>
              <w:numPr>
                <w:ilvl w:val="0"/>
                <w:numId w:val="4"/>
              </w:numPr>
              <w:suppressAutoHyphens w:val="0"/>
            </w:pPr>
            <w:r>
              <w:t>la lettura ad alta voce</w:t>
            </w:r>
          </w:p>
          <w:p w14:paraId="461B936E" w14:textId="77777777" w:rsidR="00127F82" w:rsidRDefault="00127F82" w:rsidP="006461AC">
            <w:pPr>
              <w:numPr>
                <w:ilvl w:val="0"/>
                <w:numId w:val="4"/>
              </w:numPr>
              <w:suppressAutoHyphens w:val="0"/>
            </w:pPr>
            <w:r>
              <w:t>la scrittura sotto dettatura</w:t>
            </w:r>
          </w:p>
          <w:p w14:paraId="2AF3BB4E" w14:textId="77777777" w:rsidR="00127F82" w:rsidRDefault="00127F82" w:rsidP="006461AC">
            <w:pPr>
              <w:numPr>
                <w:ilvl w:val="0"/>
                <w:numId w:val="4"/>
              </w:numPr>
              <w:suppressAutoHyphens w:val="0"/>
            </w:pPr>
            <w:r>
              <w:t>prendere appunti</w:t>
            </w:r>
          </w:p>
          <w:p w14:paraId="636558BB" w14:textId="77777777" w:rsidR="00127F82" w:rsidRDefault="00127F82" w:rsidP="006461AC">
            <w:pPr>
              <w:numPr>
                <w:ilvl w:val="0"/>
                <w:numId w:val="4"/>
              </w:numPr>
              <w:suppressAutoHyphens w:val="0"/>
            </w:pPr>
            <w:r>
              <w:t>copiare dalla lavagna</w:t>
            </w:r>
          </w:p>
          <w:p w14:paraId="4209DD05" w14:textId="77777777" w:rsidR="00127F82" w:rsidRDefault="00127F82" w:rsidP="006461AC">
            <w:pPr>
              <w:numPr>
                <w:ilvl w:val="0"/>
                <w:numId w:val="4"/>
              </w:numPr>
              <w:suppressAutoHyphens w:val="0"/>
            </w:pPr>
            <w:r>
              <w:t>il rispetto della tempistica per la consegna dei compiti scritti</w:t>
            </w:r>
          </w:p>
          <w:p w14:paraId="0F70CF8D" w14:textId="77777777" w:rsidR="00127F82" w:rsidRDefault="00127F82" w:rsidP="006461AC">
            <w:pPr>
              <w:numPr>
                <w:ilvl w:val="0"/>
                <w:numId w:val="4"/>
              </w:numPr>
              <w:suppressAutoHyphens w:val="0"/>
            </w:pPr>
            <w:r>
              <w:lastRenderedPageBreak/>
              <w:t>la quantità eccessiva dei compiti a casa</w:t>
            </w:r>
          </w:p>
          <w:p w14:paraId="75D719AE" w14:textId="77777777" w:rsidR="00127F82" w:rsidRDefault="00127F82" w:rsidP="006461AC">
            <w:pPr>
              <w:numPr>
                <w:ilvl w:val="0"/>
                <w:numId w:val="4"/>
              </w:numPr>
              <w:suppressAutoHyphens w:val="0"/>
            </w:pPr>
            <w:r>
              <w:t>l’effettuazione di più prove valutative in tempi ravvicinati</w:t>
            </w:r>
          </w:p>
          <w:p w14:paraId="580110A9" w14:textId="77777777" w:rsidR="00127F82" w:rsidRDefault="00127F82" w:rsidP="006461AC">
            <w:pPr>
              <w:numPr>
                <w:ilvl w:val="0"/>
                <w:numId w:val="4"/>
              </w:numPr>
              <w:suppressAutoHyphens w:val="0"/>
            </w:pPr>
            <w:r>
              <w:t xml:space="preserve">lo studio mnemonico di formule, tabelle, definizioni </w:t>
            </w:r>
          </w:p>
          <w:p w14:paraId="3BE90554" w14:textId="77777777" w:rsidR="00127F82" w:rsidRDefault="00127F82" w:rsidP="006461AC">
            <w:pPr>
              <w:numPr>
                <w:ilvl w:val="0"/>
                <w:numId w:val="4"/>
              </w:numPr>
              <w:suppressAutoHyphens w:val="0"/>
              <w:jc w:val="both"/>
            </w:pPr>
            <w:r>
              <w:t>sostituzione della scrittura con linguaggio verbale e/o iconografico</w:t>
            </w:r>
          </w:p>
          <w:p w14:paraId="757E2A80" w14:textId="77777777" w:rsidR="00127F82" w:rsidRDefault="00127F82">
            <w:pPr>
              <w:suppressAutoHyphens w:val="0"/>
              <w:ind w:left="75"/>
              <w:jc w:val="both"/>
            </w:pPr>
          </w:p>
          <w:p w14:paraId="0431592E" w14:textId="77777777" w:rsidR="00127F82" w:rsidRDefault="00127F82">
            <w:pPr>
              <w:suppressAutoHyphens w:val="0"/>
              <w:ind w:left="75"/>
              <w:jc w:val="both"/>
            </w:pPr>
            <w:r>
              <w:t>L’alunno ha diritto ai seguenti strumenti compensativi:</w:t>
            </w:r>
          </w:p>
          <w:p w14:paraId="7436E3BE" w14:textId="77777777" w:rsidR="00127F82" w:rsidRDefault="00127F82" w:rsidP="006461AC">
            <w:pPr>
              <w:numPr>
                <w:ilvl w:val="0"/>
                <w:numId w:val="5"/>
              </w:numPr>
              <w:suppressAutoHyphens w:val="0"/>
            </w:pPr>
            <w:r>
              <w:t>formulari, sintesi, schemi, mappe concettuali delle unità di apprendimento</w:t>
            </w:r>
          </w:p>
          <w:p w14:paraId="78CBEC67" w14:textId="77777777" w:rsidR="00127F82" w:rsidRDefault="00127F82" w:rsidP="006461AC">
            <w:pPr>
              <w:numPr>
                <w:ilvl w:val="0"/>
                <w:numId w:val="5"/>
              </w:numPr>
              <w:suppressAutoHyphens w:val="0"/>
            </w:pPr>
            <w:r>
              <w:t>computer con programma di videoscrittura, correttore ortografico; stampante e scanner</w:t>
            </w:r>
          </w:p>
          <w:p w14:paraId="42391957" w14:textId="77777777" w:rsidR="00127F82" w:rsidRDefault="00127F82" w:rsidP="006461AC">
            <w:pPr>
              <w:numPr>
                <w:ilvl w:val="0"/>
                <w:numId w:val="5"/>
              </w:numPr>
              <w:suppressAutoHyphens w:val="0"/>
            </w:pPr>
            <w:r>
              <w:t>registratore e risorse audio (sintesi vocale, audiolibri, libri digitali)</w:t>
            </w:r>
          </w:p>
          <w:p w14:paraId="238DE411" w14:textId="77777777" w:rsidR="00127F82" w:rsidRDefault="00127F82" w:rsidP="006461AC">
            <w:pPr>
              <w:numPr>
                <w:ilvl w:val="0"/>
                <w:numId w:val="5"/>
              </w:numPr>
              <w:suppressAutoHyphens w:val="0"/>
            </w:pPr>
            <w:r>
              <w:t>software didattici specifici</w:t>
            </w:r>
          </w:p>
          <w:p w14:paraId="15732244" w14:textId="77777777" w:rsidR="00127F82" w:rsidRDefault="00127F82" w:rsidP="006461AC">
            <w:pPr>
              <w:numPr>
                <w:ilvl w:val="0"/>
                <w:numId w:val="5"/>
              </w:numPr>
              <w:suppressAutoHyphens w:val="0"/>
            </w:pPr>
            <w:r>
              <w:t xml:space="preserve">computer con sintesi vocale </w:t>
            </w:r>
          </w:p>
          <w:p w14:paraId="7CF6461E" w14:textId="77777777" w:rsidR="00127F82" w:rsidRDefault="00127F82" w:rsidP="006461AC">
            <w:pPr>
              <w:numPr>
                <w:ilvl w:val="0"/>
                <w:numId w:val="5"/>
              </w:numPr>
              <w:suppressAutoHyphens w:val="0"/>
            </w:pPr>
            <w:r>
              <w:t xml:space="preserve">vocabolario multimediale </w:t>
            </w:r>
          </w:p>
        </w:tc>
      </w:tr>
      <w:tr w:rsidR="00127F82" w14:paraId="500FFF67" w14:textId="77777777" w:rsidTr="00F26D73">
        <w:tc>
          <w:tcPr>
            <w:tcW w:w="4816" w:type="dxa"/>
          </w:tcPr>
          <w:p w14:paraId="328D2D67" w14:textId="77777777" w:rsidR="00127F82" w:rsidRDefault="00127F82">
            <w:pPr>
              <w:pStyle w:val="Contenutotabella"/>
              <w:snapToGrid w:val="0"/>
              <w:rPr>
                <w:sz w:val="28"/>
                <w:szCs w:val="28"/>
              </w:rPr>
            </w:pPr>
            <w:r>
              <w:rPr>
                <w:sz w:val="28"/>
                <w:szCs w:val="28"/>
              </w:rPr>
              <w:lastRenderedPageBreak/>
              <w:t>Discipline storico-geografico-sociali</w:t>
            </w:r>
          </w:p>
          <w:p w14:paraId="6D1397FD" w14:textId="77777777" w:rsidR="00127F82" w:rsidRDefault="00127F82">
            <w:pPr>
              <w:pStyle w:val="Contenutotabella"/>
              <w:snapToGrid w:val="0"/>
              <w:rPr>
                <w:sz w:val="28"/>
                <w:szCs w:val="28"/>
              </w:rPr>
            </w:pPr>
          </w:p>
        </w:tc>
        <w:tc>
          <w:tcPr>
            <w:tcW w:w="4876" w:type="dxa"/>
          </w:tcPr>
          <w:p w14:paraId="23BAC15E" w14:textId="77777777" w:rsidR="00127F82" w:rsidRDefault="00127F82">
            <w:pPr>
              <w:suppressAutoHyphens w:val="0"/>
              <w:ind w:left="75"/>
              <w:jc w:val="both"/>
            </w:pPr>
            <w:r>
              <w:t>L’alunno viene dispensato da:</w:t>
            </w:r>
          </w:p>
          <w:p w14:paraId="4E9901BF" w14:textId="77777777" w:rsidR="00127F82" w:rsidRDefault="00127F82" w:rsidP="006461AC">
            <w:pPr>
              <w:numPr>
                <w:ilvl w:val="0"/>
                <w:numId w:val="4"/>
              </w:numPr>
              <w:suppressAutoHyphens w:val="0"/>
            </w:pPr>
            <w:r>
              <w:t>la lettura ad alta voce</w:t>
            </w:r>
          </w:p>
          <w:p w14:paraId="5EE4EAFB" w14:textId="77777777" w:rsidR="00127F82" w:rsidRDefault="00127F82" w:rsidP="006461AC">
            <w:pPr>
              <w:numPr>
                <w:ilvl w:val="0"/>
                <w:numId w:val="4"/>
              </w:numPr>
              <w:suppressAutoHyphens w:val="0"/>
            </w:pPr>
            <w:r>
              <w:t>la scrittura sotto dettatura</w:t>
            </w:r>
          </w:p>
          <w:p w14:paraId="0F177CEC" w14:textId="77777777" w:rsidR="00127F82" w:rsidRDefault="00127F82" w:rsidP="006461AC">
            <w:pPr>
              <w:numPr>
                <w:ilvl w:val="0"/>
                <w:numId w:val="4"/>
              </w:numPr>
              <w:suppressAutoHyphens w:val="0"/>
            </w:pPr>
            <w:r>
              <w:t>prendere appunti</w:t>
            </w:r>
          </w:p>
          <w:p w14:paraId="13202621" w14:textId="77777777" w:rsidR="00127F82" w:rsidRDefault="00127F82" w:rsidP="006461AC">
            <w:pPr>
              <w:numPr>
                <w:ilvl w:val="0"/>
                <w:numId w:val="4"/>
              </w:numPr>
              <w:suppressAutoHyphens w:val="0"/>
            </w:pPr>
            <w:r>
              <w:t>copiare dalla lavagna</w:t>
            </w:r>
          </w:p>
          <w:p w14:paraId="536382E6" w14:textId="77777777" w:rsidR="00127F82" w:rsidRDefault="00127F82" w:rsidP="006461AC">
            <w:pPr>
              <w:numPr>
                <w:ilvl w:val="0"/>
                <w:numId w:val="4"/>
              </w:numPr>
              <w:suppressAutoHyphens w:val="0"/>
            </w:pPr>
            <w:r>
              <w:t>il rispetto della tempistica per la consegna dei compiti scritti</w:t>
            </w:r>
          </w:p>
          <w:p w14:paraId="2BA19343" w14:textId="77777777" w:rsidR="00127F82" w:rsidRDefault="00127F82" w:rsidP="006461AC">
            <w:pPr>
              <w:numPr>
                <w:ilvl w:val="0"/>
                <w:numId w:val="4"/>
              </w:numPr>
              <w:suppressAutoHyphens w:val="0"/>
            </w:pPr>
            <w:r>
              <w:t>la quantità eccessiva dei compiti a casa</w:t>
            </w:r>
          </w:p>
          <w:p w14:paraId="709B45C8" w14:textId="77777777" w:rsidR="00127F82" w:rsidRDefault="00127F82" w:rsidP="006461AC">
            <w:pPr>
              <w:numPr>
                <w:ilvl w:val="0"/>
                <w:numId w:val="4"/>
              </w:numPr>
              <w:suppressAutoHyphens w:val="0"/>
            </w:pPr>
            <w:r>
              <w:t>l’effettuazione di più prove valutative in tempi ravvicinati</w:t>
            </w:r>
          </w:p>
          <w:p w14:paraId="0FD0FEB3" w14:textId="77777777" w:rsidR="00127F82" w:rsidRDefault="00127F82" w:rsidP="006461AC">
            <w:pPr>
              <w:numPr>
                <w:ilvl w:val="0"/>
                <w:numId w:val="4"/>
              </w:numPr>
              <w:suppressAutoHyphens w:val="0"/>
            </w:pPr>
            <w:r>
              <w:t xml:space="preserve">lo studio mnemonico di formule, tabelle, definizioni </w:t>
            </w:r>
          </w:p>
          <w:p w14:paraId="5FC7C203" w14:textId="77777777" w:rsidR="00127F82" w:rsidRDefault="00127F82" w:rsidP="006461AC">
            <w:pPr>
              <w:numPr>
                <w:ilvl w:val="0"/>
                <w:numId w:val="4"/>
              </w:numPr>
              <w:suppressAutoHyphens w:val="0"/>
              <w:jc w:val="both"/>
            </w:pPr>
            <w:r>
              <w:t>sostituzione della scrittura con linguaggio verbale e/o iconografico</w:t>
            </w:r>
          </w:p>
          <w:p w14:paraId="0D6AD4A5" w14:textId="77777777" w:rsidR="00127F82" w:rsidRDefault="00127F82">
            <w:pPr>
              <w:suppressAutoHyphens w:val="0"/>
              <w:ind w:left="75"/>
              <w:jc w:val="both"/>
            </w:pPr>
          </w:p>
          <w:p w14:paraId="566C7277" w14:textId="77777777" w:rsidR="00127F82" w:rsidRDefault="00127F82">
            <w:pPr>
              <w:suppressAutoHyphens w:val="0"/>
              <w:ind w:left="75"/>
              <w:jc w:val="both"/>
            </w:pPr>
            <w:r>
              <w:t>L’alunno ha diritto ai seguenti strumenti compensativi:</w:t>
            </w:r>
          </w:p>
          <w:p w14:paraId="197025BC" w14:textId="77777777" w:rsidR="00127F82" w:rsidRDefault="00127F82" w:rsidP="006461AC">
            <w:pPr>
              <w:numPr>
                <w:ilvl w:val="0"/>
                <w:numId w:val="5"/>
              </w:numPr>
              <w:suppressAutoHyphens w:val="0"/>
            </w:pPr>
            <w:r>
              <w:t>formulari, sintesi, schemi, mappe concettuali delle unità di apprendimento</w:t>
            </w:r>
          </w:p>
          <w:p w14:paraId="7E64635A" w14:textId="77777777" w:rsidR="00127F82" w:rsidRDefault="00127F82" w:rsidP="006461AC">
            <w:pPr>
              <w:numPr>
                <w:ilvl w:val="0"/>
                <w:numId w:val="5"/>
              </w:numPr>
              <w:suppressAutoHyphens w:val="0"/>
            </w:pPr>
            <w:r>
              <w:t>computer con programma di videoscrittura, correttore ortografico; stampante e scanner</w:t>
            </w:r>
          </w:p>
          <w:p w14:paraId="6C446D87" w14:textId="77777777" w:rsidR="00127F82" w:rsidRDefault="00127F82" w:rsidP="006461AC">
            <w:pPr>
              <w:numPr>
                <w:ilvl w:val="0"/>
                <w:numId w:val="5"/>
              </w:numPr>
              <w:suppressAutoHyphens w:val="0"/>
            </w:pPr>
            <w:r>
              <w:t>registratore e risorse audio (sintesi vocale, audiolibri, libri digitali)</w:t>
            </w:r>
          </w:p>
          <w:p w14:paraId="182ABB5F" w14:textId="77777777" w:rsidR="00127F82" w:rsidRDefault="00127F82" w:rsidP="006461AC">
            <w:pPr>
              <w:numPr>
                <w:ilvl w:val="0"/>
                <w:numId w:val="5"/>
              </w:numPr>
              <w:suppressAutoHyphens w:val="0"/>
            </w:pPr>
            <w:r>
              <w:t>software didattici specifici</w:t>
            </w:r>
          </w:p>
          <w:p w14:paraId="3A62F192" w14:textId="77777777" w:rsidR="00127F82" w:rsidRDefault="00127F82" w:rsidP="006461AC">
            <w:pPr>
              <w:numPr>
                <w:ilvl w:val="0"/>
                <w:numId w:val="5"/>
              </w:numPr>
              <w:suppressAutoHyphens w:val="0"/>
            </w:pPr>
            <w:r>
              <w:t xml:space="preserve">computer con sintesi vocale </w:t>
            </w:r>
          </w:p>
          <w:p w14:paraId="00DA4183" w14:textId="77777777" w:rsidR="00127F82" w:rsidRDefault="00127F82" w:rsidP="006461AC">
            <w:pPr>
              <w:pStyle w:val="Contenutotabella"/>
              <w:numPr>
                <w:ilvl w:val="0"/>
                <w:numId w:val="5"/>
              </w:numPr>
              <w:snapToGrid w:val="0"/>
              <w:jc w:val="both"/>
            </w:pPr>
            <w:r>
              <w:t xml:space="preserve">vocabolario multimediale </w:t>
            </w:r>
          </w:p>
        </w:tc>
      </w:tr>
      <w:tr w:rsidR="00F26D73" w14:paraId="4B788E99" w14:textId="77777777" w:rsidTr="00F26D73">
        <w:tc>
          <w:tcPr>
            <w:tcW w:w="4816" w:type="dxa"/>
          </w:tcPr>
          <w:p w14:paraId="10C5F0D5" w14:textId="77777777" w:rsidR="00F26D73" w:rsidRDefault="00F26D73">
            <w:pPr>
              <w:pStyle w:val="Contenutotabella"/>
              <w:snapToGrid w:val="0"/>
              <w:rPr>
                <w:sz w:val="28"/>
                <w:szCs w:val="28"/>
              </w:rPr>
            </w:pPr>
            <w:r>
              <w:rPr>
                <w:sz w:val="28"/>
                <w:szCs w:val="28"/>
              </w:rPr>
              <w:t>Discipline artistiche</w:t>
            </w:r>
          </w:p>
          <w:p w14:paraId="14B4D53A" w14:textId="77777777" w:rsidR="00F26D73" w:rsidRDefault="00F26D73">
            <w:pPr>
              <w:pStyle w:val="Contenutotabella"/>
              <w:snapToGrid w:val="0"/>
              <w:rPr>
                <w:sz w:val="28"/>
                <w:szCs w:val="28"/>
              </w:rPr>
            </w:pPr>
          </w:p>
          <w:p w14:paraId="7864CE3C" w14:textId="77777777" w:rsidR="00F26D73" w:rsidRDefault="00F26D73">
            <w:pPr>
              <w:pStyle w:val="Contenutotabella"/>
              <w:snapToGrid w:val="0"/>
              <w:rPr>
                <w:sz w:val="28"/>
                <w:szCs w:val="28"/>
              </w:rPr>
            </w:pPr>
          </w:p>
          <w:p w14:paraId="4E48CE87" w14:textId="77777777" w:rsidR="00F26D73" w:rsidRDefault="00F26D73">
            <w:pPr>
              <w:pStyle w:val="Contenutotabella"/>
              <w:snapToGrid w:val="0"/>
              <w:rPr>
                <w:sz w:val="28"/>
                <w:szCs w:val="28"/>
              </w:rPr>
            </w:pPr>
          </w:p>
        </w:tc>
        <w:tc>
          <w:tcPr>
            <w:tcW w:w="4876" w:type="dxa"/>
          </w:tcPr>
          <w:p w14:paraId="5A27FF43" w14:textId="77777777" w:rsidR="00F26D73" w:rsidRDefault="00F26D73">
            <w:pPr>
              <w:suppressAutoHyphens w:val="0"/>
              <w:ind w:left="75"/>
              <w:jc w:val="both"/>
            </w:pPr>
          </w:p>
        </w:tc>
      </w:tr>
      <w:tr w:rsidR="00F26D73" w14:paraId="5290D392" w14:textId="77777777" w:rsidTr="00F26D73">
        <w:tc>
          <w:tcPr>
            <w:tcW w:w="4816" w:type="dxa"/>
          </w:tcPr>
          <w:p w14:paraId="6B035494" w14:textId="77777777" w:rsidR="00F26D73" w:rsidRDefault="00F26D73">
            <w:pPr>
              <w:pStyle w:val="Contenutotabella"/>
              <w:snapToGrid w:val="0"/>
              <w:rPr>
                <w:sz w:val="28"/>
                <w:szCs w:val="28"/>
              </w:rPr>
            </w:pPr>
            <w:r>
              <w:rPr>
                <w:sz w:val="28"/>
                <w:szCs w:val="28"/>
              </w:rPr>
              <w:t>ALTRO</w:t>
            </w:r>
          </w:p>
        </w:tc>
        <w:tc>
          <w:tcPr>
            <w:tcW w:w="4876" w:type="dxa"/>
          </w:tcPr>
          <w:p w14:paraId="79D0992A" w14:textId="77777777" w:rsidR="00F26D73" w:rsidRDefault="00F26D73">
            <w:pPr>
              <w:suppressAutoHyphens w:val="0"/>
              <w:ind w:left="75"/>
              <w:jc w:val="both"/>
            </w:pPr>
          </w:p>
        </w:tc>
      </w:tr>
    </w:tbl>
    <w:p w14:paraId="191176DC" w14:textId="77777777" w:rsidR="00127F82" w:rsidRDefault="00127F82" w:rsidP="00127F82"/>
    <w:p w14:paraId="4E09A233" w14:textId="77777777" w:rsidR="00127F82" w:rsidRDefault="00127F82" w:rsidP="00127F82">
      <w:pPr>
        <w:rPr>
          <w:sz w:val="28"/>
          <w:szCs w:val="28"/>
        </w:rPr>
      </w:pPr>
    </w:p>
    <w:p w14:paraId="62A054EB" w14:textId="77777777" w:rsidR="00127F82" w:rsidRDefault="00127F82" w:rsidP="00127F82">
      <w:pPr>
        <w:rPr>
          <w:sz w:val="28"/>
          <w:szCs w:val="28"/>
        </w:rPr>
      </w:pPr>
      <w:r>
        <w:rPr>
          <w:sz w:val="28"/>
          <w:szCs w:val="28"/>
        </w:rPr>
        <w:t>Strategie e strumenti utilizzati dall'alunno nello studio:</w:t>
      </w:r>
    </w:p>
    <w:p w14:paraId="3BE6A5C5" w14:textId="77777777" w:rsidR="00127F82" w:rsidRDefault="00127F82" w:rsidP="00127F82">
      <w:pPr>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1"/>
      </w:tblGrid>
      <w:tr w:rsidR="00127F82" w14:paraId="0F47FA96" w14:textId="77777777" w:rsidTr="00127F82">
        <w:tc>
          <w:tcPr>
            <w:tcW w:w="4818" w:type="dxa"/>
            <w:tcBorders>
              <w:top w:val="single" w:sz="2" w:space="0" w:color="000000"/>
              <w:left w:val="single" w:sz="2" w:space="0" w:color="000000"/>
              <w:bottom w:val="single" w:sz="2" w:space="0" w:color="000000"/>
              <w:right w:val="nil"/>
            </w:tcBorders>
            <w:hideMark/>
          </w:tcPr>
          <w:p w14:paraId="1A724DB6" w14:textId="77777777" w:rsidR="00127F82" w:rsidRDefault="00127F82">
            <w:pPr>
              <w:snapToGrid w:val="0"/>
              <w:rPr>
                <w:sz w:val="28"/>
                <w:szCs w:val="28"/>
              </w:rPr>
            </w:pPr>
            <w:r>
              <w:rPr>
                <w:sz w:val="28"/>
                <w:szCs w:val="28"/>
              </w:rPr>
              <w:t>Discipline linguistico-espressive</w:t>
            </w:r>
          </w:p>
        </w:tc>
        <w:tc>
          <w:tcPr>
            <w:tcW w:w="4821" w:type="dxa"/>
            <w:tcBorders>
              <w:top w:val="single" w:sz="2" w:space="0" w:color="000000"/>
              <w:left w:val="single" w:sz="2" w:space="0" w:color="000000"/>
              <w:bottom w:val="single" w:sz="2" w:space="0" w:color="000000"/>
              <w:right w:val="single" w:sz="2" w:space="0" w:color="000000"/>
            </w:tcBorders>
          </w:tcPr>
          <w:p w14:paraId="2E1BFC1C" w14:textId="77777777" w:rsidR="00127F82" w:rsidRDefault="00127F82">
            <w:pPr>
              <w:pStyle w:val="Contenutotabella"/>
              <w:snapToGrid w:val="0"/>
              <w:rPr>
                <w:b/>
              </w:rPr>
            </w:pPr>
            <w:r>
              <w:rPr>
                <w:b/>
              </w:rPr>
              <w:t>Strategie:</w:t>
            </w:r>
          </w:p>
          <w:p w14:paraId="02A39278"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 xml:space="preserve">strategie utilizzate </w:t>
            </w:r>
            <w:r>
              <w:rPr>
                <w:rFonts w:ascii="Times New Roman" w:hAnsi="Times New Roman" w:cs="Times New Roman"/>
                <w:iCs/>
              </w:rPr>
              <w:t>(sottolinea, identifica parole chiave, costruisce schemi, tabelle o diagrammi);</w:t>
            </w:r>
          </w:p>
          <w:p w14:paraId="5836C655"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 xml:space="preserve">modalità di affrontare il testo scritto </w:t>
            </w:r>
            <w:r>
              <w:rPr>
                <w:rFonts w:ascii="Times New Roman" w:hAnsi="Times New Roman" w:cs="Times New Roman"/>
                <w:iCs/>
              </w:rPr>
              <w:t xml:space="preserve">(computer, schemi, correttore ortografico); </w:t>
            </w:r>
          </w:p>
          <w:p w14:paraId="48638253"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 xml:space="preserve">modalità di svolgimento del compito assegnato </w:t>
            </w:r>
            <w:r>
              <w:rPr>
                <w:rFonts w:ascii="Times New Roman" w:hAnsi="Times New Roman" w:cs="Times New Roman"/>
                <w:iCs/>
              </w:rPr>
              <w:t>(necessita di azioni di supporto);</w:t>
            </w:r>
          </w:p>
          <w:p w14:paraId="2C8B73A9"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usa strategie per ricordare (</w:t>
            </w:r>
            <w:r>
              <w:rPr>
                <w:rFonts w:ascii="Times New Roman" w:hAnsi="Times New Roman" w:cs="Times New Roman"/>
                <w:iCs/>
              </w:rPr>
              <w:t xml:space="preserve">uso immagini, colori, riquadrature). </w:t>
            </w:r>
          </w:p>
          <w:p w14:paraId="7CE0D523" w14:textId="77777777" w:rsidR="00127F82" w:rsidRDefault="00127F82">
            <w:pPr>
              <w:pStyle w:val="Default"/>
              <w:suppressAutoHyphens w:val="0"/>
              <w:autoSpaceDN w:val="0"/>
              <w:adjustRightInd w:val="0"/>
              <w:ind w:left="75"/>
              <w:rPr>
                <w:rFonts w:ascii="Times New Roman" w:hAnsi="Times New Roman" w:cs="Times New Roman"/>
                <w:iCs/>
                <w:sz w:val="16"/>
                <w:szCs w:val="16"/>
              </w:rPr>
            </w:pPr>
          </w:p>
          <w:p w14:paraId="585D8923" w14:textId="77777777" w:rsidR="00127F82" w:rsidRDefault="00127F82">
            <w:pPr>
              <w:pStyle w:val="Default"/>
              <w:suppressAutoHyphens w:val="0"/>
              <w:autoSpaceDN w:val="0"/>
              <w:adjustRightInd w:val="0"/>
              <w:ind w:left="75"/>
              <w:rPr>
                <w:rFonts w:ascii="Times New Roman" w:hAnsi="Times New Roman" w:cs="Times New Roman"/>
                <w:b/>
                <w:iCs/>
              </w:rPr>
            </w:pPr>
            <w:r>
              <w:rPr>
                <w:rFonts w:ascii="Times New Roman" w:hAnsi="Times New Roman" w:cs="Times New Roman"/>
                <w:b/>
                <w:iCs/>
              </w:rPr>
              <w:t>Strumenti:</w:t>
            </w:r>
          </w:p>
          <w:p w14:paraId="1762F370" w14:textId="77777777" w:rsidR="00127F82" w:rsidRDefault="00127F82" w:rsidP="006461AC">
            <w:pPr>
              <w:pStyle w:val="Default"/>
              <w:numPr>
                <w:ilvl w:val="0"/>
                <w:numId w:val="7"/>
              </w:numPr>
              <w:suppressAutoHyphens w:val="0"/>
              <w:autoSpaceDN w:val="0"/>
              <w:adjustRightInd w:val="0"/>
              <w:rPr>
                <w:rFonts w:ascii="Times New Roman" w:hAnsi="Times New Roman" w:cs="Times New Roman"/>
              </w:rPr>
            </w:pPr>
            <w:r>
              <w:rPr>
                <w:rFonts w:ascii="Times New Roman" w:hAnsi="Times New Roman" w:cs="Times New Roman"/>
              </w:rPr>
              <w:t xml:space="preserve">strumenti informatici </w:t>
            </w:r>
            <w:r>
              <w:rPr>
                <w:rFonts w:ascii="Times New Roman" w:hAnsi="Times New Roman" w:cs="Times New Roman"/>
                <w:iCs/>
              </w:rPr>
              <w:t xml:space="preserve">(libro digitale) </w:t>
            </w:r>
          </w:p>
          <w:p w14:paraId="4A21BC7F" w14:textId="77777777" w:rsidR="00127F82" w:rsidRDefault="00127F82" w:rsidP="006461AC">
            <w:pPr>
              <w:pStyle w:val="Default"/>
              <w:numPr>
                <w:ilvl w:val="0"/>
                <w:numId w:val="7"/>
              </w:numPr>
              <w:suppressAutoHyphens w:val="0"/>
              <w:autoSpaceDN w:val="0"/>
              <w:adjustRightInd w:val="0"/>
              <w:rPr>
                <w:rFonts w:ascii="Times New Roman" w:hAnsi="Times New Roman" w:cs="Times New Roman"/>
              </w:rPr>
            </w:pPr>
            <w:r>
              <w:rPr>
                <w:rFonts w:ascii="Times New Roman" w:hAnsi="Times New Roman" w:cs="Times New Roman"/>
              </w:rPr>
              <w:t xml:space="preserve">utilizzo del PC per scrivere </w:t>
            </w:r>
          </w:p>
          <w:p w14:paraId="0B491F71" w14:textId="77777777" w:rsidR="00127F82" w:rsidRDefault="00127F82" w:rsidP="006461AC">
            <w:pPr>
              <w:pStyle w:val="Default"/>
              <w:numPr>
                <w:ilvl w:val="0"/>
                <w:numId w:val="7"/>
              </w:numPr>
              <w:suppressAutoHyphens w:val="0"/>
              <w:autoSpaceDN w:val="0"/>
              <w:adjustRightInd w:val="0"/>
              <w:rPr>
                <w:rFonts w:ascii="Times New Roman" w:hAnsi="Times New Roman" w:cs="Times New Roman"/>
              </w:rPr>
            </w:pPr>
            <w:r>
              <w:rPr>
                <w:rFonts w:ascii="Times New Roman" w:hAnsi="Times New Roman" w:cs="Times New Roman"/>
              </w:rPr>
              <w:t xml:space="preserve">altro: sintesi vocale, programma per realizzare mappe concettuali. </w:t>
            </w:r>
          </w:p>
        </w:tc>
      </w:tr>
      <w:tr w:rsidR="00127F82" w14:paraId="689A6D76" w14:textId="77777777" w:rsidTr="00127F82">
        <w:tc>
          <w:tcPr>
            <w:tcW w:w="4818" w:type="dxa"/>
            <w:tcBorders>
              <w:top w:val="nil"/>
              <w:left w:val="single" w:sz="2" w:space="0" w:color="000000"/>
              <w:bottom w:val="single" w:sz="2" w:space="0" w:color="000000"/>
              <w:right w:val="nil"/>
            </w:tcBorders>
            <w:hideMark/>
          </w:tcPr>
          <w:p w14:paraId="5764F960" w14:textId="77777777" w:rsidR="00127F82" w:rsidRDefault="00127F82">
            <w:pPr>
              <w:pStyle w:val="Contenutotabella"/>
              <w:snapToGrid w:val="0"/>
              <w:rPr>
                <w:sz w:val="28"/>
                <w:szCs w:val="28"/>
              </w:rPr>
            </w:pPr>
            <w:r>
              <w:rPr>
                <w:sz w:val="28"/>
                <w:szCs w:val="28"/>
              </w:rPr>
              <w:t>Discipline logico-matematiche</w:t>
            </w:r>
          </w:p>
        </w:tc>
        <w:tc>
          <w:tcPr>
            <w:tcW w:w="4821" w:type="dxa"/>
            <w:tcBorders>
              <w:top w:val="nil"/>
              <w:left w:val="single" w:sz="2" w:space="0" w:color="000000"/>
              <w:bottom w:val="single" w:sz="2" w:space="0" w:color="000000"/>
              <w:right w:val="single" w:sz="2" w:space="0" w:color="000000"/>
            </w:tcBorders>
          </w:tcPr>
          <w:p w14:paraId="57BFAA25" w14:textId="77777777" w:rsidR="00127F82" w:rsidRDefault="00127F82">
            <w:pPr>
              <w:pStyle w:val="Contenutotabella"/>
              <w:snapToGrid w:val="0"/>
              <w:rPr>
                <w:b/>
              </w:rPr>
            </w:pPr>
            <w:r>
              <w:rPr>
                <w:b/>
              </w:rPr>
              <w:t>Strategie:</w:t>
            </w:r>
          </w:p>
          <w:p w14:paraId="6EEF3836"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 xml:space="preserve">strategie utilizzate </w:t>
            </w:r>
            <w:r>
              <w:rPr>
                <w:rFonts w:ascii="Times New Roman" w:hAnsi="Times New Roman" w:cs="Times New Roman"/>
                <w:iCs/>
              </w:rPr>
              <w:t>(sottolinea, identifica parole chiave, costruisce schemi, tabelle o diagrammi);</w:t>
            </w:r>
          </w:p>
          <w:p w14:paraId="6A4C6999"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 xml:space="preserve">modalità di affrontare il testo scritto </w:t>
            </w:r>
            <w:r>
              <w:rPr>
                <w:rFonts w:ascii="Times New Roman" w:hAnsi="Times New Roman" w:cs="Times New Roman"/>
                <w:iCs/>
              </w:rPr>
              <w:t xml:space="preserve">(computer, schemi, correttore ortografico); </w:t>
            </w:r>
          </w:p>
          <w:p w14:paraId="107C07B3"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 xml:space="preserve">modalità di svolgimento del compito assegnato </w:t>
            </w:r>
            <w:r>
              <w:rPr>
                <w:rFonts w:ascii="Times New Roman" w:hAnsi="Times New Roman" w:cs="Times New Roman"/>
                <w:iCs/>
              </w:rPr>
              <w:t>(necessita di azioni di supporto);</w:t>
            </w:r>
          </w:p>
          <w:p w14:paraId="01400DD6"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usa strategie per ricordare (</w:t>
            </w:r>
            <w:r>
              <w:rPr>
                <w:rFonts w:ascii="Times New Roman" w:hAnsi="Times New Roman" w:cs="Times New Roman"/>
                <w:iCs/>
              </w:rPr>
              <w:t xml:space="preserve">uso immagini, colori, riquadrature). </w:t>
            </w:r>
          </w:p>
          <w:p w14:paraId="115F79E0" w14:textId="77777777" w:rsidR="00127F82" w:rsidRDefault="00127F82">
            <w:pPr>
              <w:pStyle w:val="Default"/>
              <w:suppressAutoHyphens w:val="0"/>
              <w:autoSpaceDN w:val="0"/>
              <w:adjustRightInd w:val="0"/>
              <w:ind w:left="75"/>
              <w:rPr>
                <w:rFonts w:ascii="Times New Roman" w:hAnsi="Times New Roman" w:cs="Times New Roman"/>
                <w:iCs/>
                <w:sz w:val="16"/>
                <w:szCs w:val="16"/>
              </w:rPr>
            </w:pPr>
          </w:p>
          <w:p w14:paraId="16D34385" w14:textId="77777777" w:rsidR="00127F82" w:rsidRDefault="00127F82">
            <w:pPr>
              <w:pStyle w:val="Default"/>
              <w:suppressAutoHyphens w:val="0"/>
              <w:autoSpaceDN w:val="0"/>
              <w:adjustRightInd w:val="0"/>
              <w:ind w:left="75"/>
              <w:rPr>
                <w:rFonts w:ascii="Times New Roman" w:hAnsi="Times New Roman" w:cs="Times New Roman"/>
                <w:b/>
                <w:iCs/>
              </w:rPr>
            </w:pPr>
            <w:r>
              <w:rPr>
                <w:rFonts w:ascii="Times New Roman" w:hAnsi="Times New Roman" w:cs="Times New Roman"/>
                <w:b/>
                <w:iCs/>
              </w:rPr>
              <w:t>Strumenti:</w:t>
            </w:r>
          </w:p>
          <w:p w14:paraId="41D20CB0" w14:textId="77777777" w:rsidR="00127F82" w:rsidRDefault="00127F82" w:rsidP="006461AC">
            <w:pPr>
              <w:pStyle w:val="Default"/>
              <w:numPr>
                <w:ilvl w:val="0"/>
                <w:numId w:val="7"/>
              </w:numPr>
              <w:suppressAutoHyphens w:val="0"/>
              <w:autoSpaceDN w:val="0"/>
              <w:adjustRightInd w:val="0"/>
              <w:rPr>
                <w:rFonts w:ascii="Times New Roman" w:hAnsi="Times New Roman" w:cs="Times New Roman"/>
              </w:rPr>
            </w:pPr>
            <w:r>
              <w:rPr>
                <w:rFonts w:ascii="Times New Roman" w:hAnsi="Times New Roman" w:cs="Times New Roman"/>
              </w:rPr>
              <w:t xml:space="preserve">strumenti informatici </w:t>
            </w:r>
            <w:r>
              <w:rPr>
                <w:rFonts w:ascii="Times New Roman" w:hAnsi="Times New Roman" w:cs="Times New Roman"/>
                <w:iCs/>
              </w:rPr>
              <w:t xml:space="preserve">(libro digitale) </w:t>
            </w:r>
          </w:p>
          <w:p w14:paraId="323D8315" w14:textId="77777777" w:rsidR="00127F82" w:rsidRDefault="00127F82" w:rsidP="006461AC">
            <w:pPr>
              <w:pStyle w:val="Default"/>
              <w:numPr>
                <w:ilvl w:val="0"/>
                <w:numId w:val="7"/>
              </w:numPr>
              <w:suppressAutoHyphens w:val="0"/>
              <w:autoSpaceDN w:val="0"/>
              <w:adjustRightInd w:val="0"/>
              <w:rPr>
                <w:rFonts w:ascii="Times New Roman" w:hAnsi="Times New Roman" w:cs="Times New Roman"/>
              </w:rPr>
            </w:pPr>
            <w:r>
              <w:rPr>
                <w:rFonts w:ascii="Times New Roman" w:hAnsi="Times New Roman" w:cs="Times New Roman"/>
              </w:rPr>
              <w:t xml:space="preserve">utilizzo del PC per scrivere </w:t>
            </w:r>
          </w:p>
          <w:p w14:paraId="7CDA9531" w14:textId="77777777" w:rsidR="00127F82" w:rsidRDefault="00127F82" w:rsidP="006461AC">
            <w:pPr>
              <w:pStyle w:val="Default"/>
              <w:numPr>
                <w:ilvl w:val="0"/>
                <w:numId w:val="7"/>
              </w:numPr>
              <w:suppressAutoHyphens w:val="0"/>
              <w:autoSpaceDN w:val="0"/>
              <w:adjustRightInd w:val="0"/>
              <w:rPr>
                <w:rFonts w:ascii="Times New Roman" w:hAnsi="Times New Roman" w:cs="Times New Roman"/>
              </w:rPr>
            </w:pPr>
            <w:r>
              <w:rPr>
                <w:rFonts w:ascii="Times New Roman" w:hAnsi="Times New Roman" w:cs="Times New Roman"/>
              </w:rPr>
              <w:t xml:space="preserve">altro: sintesi vocale, programma per realizzare mappe concettuali. </w:t>
            </w:r>
          </w:p>
        </w:tc>
      </w:tr>
      <w:tr w:rsidR="00127F82" w14:paraId="01CD5E1C" w14:textId="77777777" w:rsidTr="00127F82">
        <w:tc>
          <w:tcPr>
            <w:tcW w:w="4818" w:type="dxa"/>
            <w:tcBorders>
              <w:top w:val="nil"/>
              <w:left w:val="single" w:sz="2" w:space="0" w:color="000000"/>
              <w:bottom w:val="single" w:sz="2" w:space="0" w:color="000000"/>
              <w:right w:val="nil"/>
            </w:tcBorders>
            <w:hideMark/>
          </w:tcPr>
          <w:p w14:paraId="07664108" w14:textId="77777777" w:rsidR="00127F82" w:rsidRDefault="00127F82">
            <w:pPr>
              <w:pStyle w:val="Contenutotabella"/>
              <w:snapToGrid w:val="0"/>
              <w:rPr>
                <w:sz w:val="28"/>
                <w:szCs w:val="28"/>
              </w:rPr>
            </w:pPr>
            <w:r>
              <w:rPr>
                <w:sz w:val="28"/>
                <w:szCs w:val="28"/>
              </w:rPr>
              <w:t>Discipline storico-geografico-sociali</w:t>
            </w:r>
          </w:p>
        </w:tc>
        <w:tc>
          <w:tcPr>
            <w:tcW w:w="4821" w:type="dxa"/>
            <w:tcBorders>
              <w:top w:val="nil"/>
              <w:left w:val="single" w:sz="2" w:space="0" w:color="000000"/>
              <w:bottom w:val="single" w:sz="2" w:space="0" w:color="000000"/>
              <w:right w:val="single" w:sz="2" w:space="0" w:color="000000"/>
            </w:tcBorders>
          </w:tcPr>
          <w:p w14:paraId="78D9785D" w14:textId="77777777" w:rsidR="00127F82" w:rsidRDefault="00127F82">
            <w:pPr>
              <w:pStyle w:val="Contenutotabella"/>
              <w:snapToGrid w:val="0"/>
              <w:rPr>
                <w:b/>
              </w:rPr>
            </w:pPr>
            <w:r>
              <w:rPr>
                <w:b/>
              </w:rPr>
              <w:t>Strategie:</w:t>
            </w:r>
          </w:p>
          <w:p w14:paraId="49EB8B49"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 xml:space="preserve">strategie utilizzate </w:t>
            </w:r>
            <w:r>
              <w:rPr>
                <w:rFonts w:ascii="Times New Roman" w:hAnsi="Times New Roman" w:cs="Times New Roman"/>
                <w:iCs/>
              </w:rPr>
              <w:t>(sottolinea, identifica parole chiave, costruisce schemi, tabelle o diagrammi);</w:t>
            </w:r>
          </w:p>
          <w:p w14:paraId="6C4B40F7"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 xml:space="preserve">modalità di affrontare il testo scritto </w:t>
            </w:r>
            <w:r>
              <w:rPr>
                <w:rFonts w:ascii="Times New Roman" w:hAnsi="Times New Roman" w:cs="Times New Roman"/>
                <w:iCs/>
              </w:rPr>
              <w:t xml:space="preserve">(computer, schemi, correttore ortografico); </w:t>
            </w:r>
          </w:p>
          <w:p w14:paraId="1E082E95"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 xml:space="preserve">modalità di svolgimento del compito assegnato </w:t>
            </w:r>
            <w:r>
              <w:rPr>
                <w:rFonts w:ascii="Times New Roman" w:hAnsi="Times New Roman" w:cs="Times New Roman"/>
                <w:iCs/>
              </w:rPr>
              <w:t>(necessita di azioni di supporto);</w:t>
            </w:r>
          </w:p>
          <w:p w14:paraId="3AEFBE81" w14:textId="77777777" w:rsidR="00127F82" w:rsidRDefault="00127F82" w:rsidP="006461AC">
            <w:pPr>
              <w:pStyle w:val="Default"/>
              <w:numPr>
                <w:ilvl w:val="0"/>
                <w:numId w:val="6"/>
              </w:numPr>
              <w:suppressAutoHyphens w:val="0"/>
              <w:autoSpaceDN w:val="0"/>
              <w:adjustRightInd w:val="0"/>
              <w:rPr>
                <w:rFonts w:ascii="Times New Roman" w:hAnsi="Times New Roman" w:cs="Times New Roman"/>
              </w:rPr>
            </w:pPr>
            <w:r>
              <w:rPr>
                <w:rFonts w:ascii="Times New Roman" w:hAnsi="Times New Roman" w:cs="Times New Roman"/>
              </w:rPr>
              <w:t>usa strategie per ricordare (</w:t>
            </w:r>
            <w:r>
              <w:rPr>
                <w:rFonts w:ascii="Times New Roman" w:hAnsi="Times New Roman" w:cs="Times New Roman"/>
                <w:iCs/>
              </w:rPr>
              <w:t xml:space="preserve">uso immagini, colori, riquadrature). </w:t>
            </w:r>
          </w:p>
          <w:p w14:paraId="1A6C336E" w14:textId="77777777" w:rsidR="00127F82" w:rsidRDefault="00127F82">
            <w:pPr>
              <w:pStyle w:val="Default"/>
              <w:suppressAutoHyphens w:val="0"/>
              <w:autoSpaceDN w:val="0"/>
              <w:adjustRightInd w:val="0"/>
              <w:ind w:left="75"/>
              <w:rPr>
                <w:rFonts w:ascii="Times New Roman" w:hAnsi="Times New Roman" w:cs="Times New Roman"/>
                <w:iCs/>
                <w:sz w:val="16"/>
                <w:szCs w:val="16"/>
              </w:rPr>
            </w:pPr>
          </w:p>
          <w:p w14:paraId="43FDD143" w14:textId="77777777" w:rsidR="00127F82" w:rsidRDefault="00127F82">
            <w:pPr>
              <w:pStyle w:val="Default"/>
              <w:suppressAutoHyphens w:val="0"/>
              <w:autoSpaceDN w:val="0"/>
              <w:adjustRightInd w:val="0"/>
              <w:ind w:left="75"/>
              <w:rPr>
                <w:rFonts w:ascii="Times New Roman" w:hAnsi="Times New Roman" w:cs="Times New Roman"/>
                <w:b/>
                <w:iCs/>
              </w:rPr>
            </w:pPr>
            <w:r>
              <w:rPr>
                <w:rFonts w:ascii="Times New Roman" w:hAnsi="Times New Roman" w:cs="Times New Roman"/>
                <w:b/>
                <w:iCs/>
              </w:rPr>
              <w:lastRenderedPageBreak/>
              <w:t>Strumenti:</w:t>
            </w:r>
          </w:p>
          <w:p w14:paraId="7B51CA0F" w14:textId="77777777" w:rsidR="00127F82" w:rsidRDefault="00127F82" w:rsidP="006461AC">
            <w:pPr>
              <w:pStyle w:val="Default"/>
              <w:numPr>
                <w:ilvl w:val="0"/>
                <w:numId w:val="7"/>
              </w:numPr>
              <w:suppressAutoHyphens w:val="0"/>
              <w:autoSpaceDN w:val="0"/>
              <w:adjustRightInd w:val="0"/>
              <w:rPr>
                <w:rFonts w:ascii="Times New Roman" w:hAnsi="Times New Roman" w:cs="Times New Roman"/>
              </w:rPr>
            </w:pPr>
            <w:r>
              <w:rPr>
                <w:rFonts w:ascii="Times New Roman" w:hAnsi="Times New Roman" w:cs="Times New Roman"/>
              </w:rPr>
              <w:t xml:space="preserve">strumenti informatici </w:t>
            </w:r>
            <w:r>
              <w:rPr>
                <w:rFonts w:ascii="Times New Roman" w:hAnsi="Times New Roman" w:cs="Times New Roman"/>
                <w:iCs/>
              </w:rPr>
              <w:t xml:space="preserve">(libro digitale) </w:t>
            </w:r>
          </w:p>
          <w:p w14:paraId="0BC18FAC" w14:textId="77777777" w:rsidR="00127F82" w:rsidRDefault="00127F82" w:rsidP="006461AC">
            <w:pPr>
              <w:pStyle w:val="Default"/>
              <w:numPr>
                <w:ilvl w:val="0"/>
                <w:numId w:val="7"/>
              </w:numPr>
              <w:suppressAutoHyphens w:val="0"/>
              <w:autoSpaceDN w:val="0"/>
              <w:adjustRightInd w:val="0"/>
              <w:rPr>
                <w:rFonts w:ascii="Times New Roman" w:hAnsi="Times New Roman" w:cs="Times New Roman"/>
              </w:rPr>
            </w:pPr>
            <w:r>
              <w:rPr>
                <w:rFonts w:ascii="Times New Roman" w:hAnsi="Times New Roman" w:cs="Times New Roman"/>
              </w:rPr>
              <w:t xml:space="preserve">utilizzo del PC per scrivere </w:t>
            </w:r>
          </w:p>
          <w:p w14:paraId="1BB17475" w14:textId="77777777" w:rsidR="00127F82" w:rsidRDefault="00127F82" w:rsidP="006461AC">
            <w:pPr>
              <w:pStyle w:val="Default"/>
              <w:numPr>
                <w:ilvl w:val="0"/>
                <w:numId w:val="7"/>
              </w:numPr>
              <w:suppressAutoHyphens w:val="0"/>
              <w:autoSpaceDN w:val="0"/>
              <w:adjustRightInd w:val="0"/>
              <w:rPr>
                <w:rFonts w:ascii="Times New Roman" w:hAnsi="Times New Roman" w:cs="Times New Roman"/>
              </w:rPr>
            </w:pPr>
            <w:r>
              <w:rPr>
                <w:rFonts w:ascii="Times New Roman" w:hAnsi="Times New Roman" w:cs="Times New Roman"/>
              </w:rPr>
              <w:t xml:space="preserve">altro: sintesi vocale, programma per realizzare mappe concettuali. </w:t>
            </w:r>
          </w:p>
        </w:tc>
      </w:tr>
    </w:tbl>
    <w:p w14:paraId="3EA01517" w14:textId="77777777" w:rsidR="00127F82" w:rsidRDefault="00127F82" w:rsidP="00127F82">
      <w:pPr>
        <w:rPr>
          <w:sz w:val="28"/>
          <w:szCs w:val="28"/>
        </w:rPr>
      </w:pPr>
    </w:p>
    <w:p w14:paraId="1E55E0B0" w14:textId="77777777" w:rsidR="00127F82" w:rsidRDefault="00127F82" w:rsidP="00127F82">
      <w:pPr>
        <w:rPr>
          <w:sz w:val="28"/>
          <w:szCs w:val="28"/>
        </w:rPr>
      </w:pPr>
    </w:p>
    <w:p w14:paraId="5F99756F" w14:textId="77777777" w:rsidR="0043127A" w:rsidRDefault="0043127A" w:rsidP="00127F82">
      <w:pPr>
        <w:rPr>
          <w:sz w:val="28"/>
          <w:szCs w:val="28"/>
        </w:rPr>
      </w:pPr>
    </w:p>
    <w:p w14:paraId="1D3B17B1" w14:textId="77777777" w:rsidR="0043127A" w:rsidRDefault="0043127A" w:rsidP="00127F82">
      <w:pPr>
        <w:rPr>
          <w:sz w:val="28"/>
          <w:szCs w:val="28"/>
        </w:rPr>
      </w:pPr>
    </w:p>
    <w:p w14:paraId="7F089825" w14:textId="77777777" w:rsidR="0043127A" w:rsidRDefault="0043127A" w:rsidP="00127F82">
      <w:pPr>
        <w:rPr>
          <w:sz w:val="28"/>
          <w:szCs w:val="28"/>
        </w:rPr>
      </w:pPr>
    </w:p>
    <w:p w14:paraId="07C1C226" w14:textId="77777777" w:rsidR="0043127A" w:rsidRDefault="0043127A" w:rsidP="00127F82">
      <w:pPr>
        <w:rPr>
          <w:sz w:val="28"/>
          <w:szCs w:val="28"/>
        </w:rPr>
      </w:pPr>
    </w:p>
    <w:p w14:paraId="2F41E547" w14:textId="77777777" w:rsidR="0043127A" w:rsidRDefault="0043127A" w:rsidP="00127F82">
      <w:pPr>
        <w:rPr>
          <w:sz w:val="28"/>
          <w:szCs w:val="28"/>
        </w:rPr>
      </w:pPr>
    </w:p>
    <w:p w14:paraId="0E05947C" w14:textId="77777777" w:rsidR="0043127A" w:rsidRDefault="0043127A" w:rsidP="00127F82">
      <w:pPr>
        <w:rPr>
          <w:sz w:val="28"/>
          <w:szCs w:val="28"/>
        </w:rPr>
      </w:pPr>
    </w:p>
    <w:p w14:paraId="071E1BA9" w14:textId="77777777" w:rsidR="0043127A" w:rsidRDefault="0043127A" w:rsidP="00127F82">
      <w:pPr>
        <w:rPr>
          <w:sz w:val="28"/>
          <w:szCs w:val="28"/>
        </w:rPr>
      </w:pPr>
    </w:p>
    <w:p w14:paraId="2917E83B" w14:textId="77777777" w:rsidR="0043127A" w:rsidRDefault="0043127A" w:rsidP="00127F82">
      <w:pPr>
        <w:rPr>
          <w:sz w:val="28"/>
          <w:szCs w:val="28"/>
        </w:rPr>
      </w:pPr>
    </w:p>
    <w:p w14:paraId="1534DE00" w14:textId="77777777" w:rsidR="0043127A" w:rsidRDefault="0043127A" w:rsidP="00127F82">
      <w:pPr>
        <w:rPr>
          <w:sz w:val="28"/>
          <w:szCs w:val="28"/>
        </w:rPr>
      </w:pPr>
    </w:p>
    <w:p w14:paraId="2835732E" w14:textId="77777777" w:rsidR="00127F82" w:rsidRDefault="00127F82" w:rsidP="00127F82">
      <w:pPr>
        <w:rPr>
          <w:sz w:val="28"/>
          <w:szCs w:val="28"/>
        </w:rPr>
      </w:pPr>
      <w:r>
        <w:rPr>
          <w:sz w:val="28"/>
          <w:szCs w:val="28"/>
        </w:rPr>
        <w:t xml:space="preserve">4.  VALUTAZIONE </w:t>
      </w:r>
    </w:p>
    <w:p w14:paraId="259062A3" w14:textId="77777777" w:rsidR="00127F82" w:rsidRDefault="00127F82" w:rsidP="00127F82">
      <w:pPr>
        <w:ind w:left="360"/>
        <w:rPr>
          <w:sz w:val="28"/>
          <w:szCs w:val="28"/>
        </w:rPr>
      </w:pPr>
    </w:p>
    <w:p w14:paraId="2F24C029" w14:textId="77777777" w:rsidR="00127F82" w:rsidRDefault="00127F82" w:rsidP="00127F82">
      <w:pPr>
        <w:rPr>
          <w:sz w:val="28"/>
          <w:szCs w:val="28"/>
        </w:rPr>
      </w:pPr>
      <w:r>
        <w:rPr>
          <w:sz w:val="28"/>
          <w:szCs w:val="28"/>
        </w:rPr>
        <w:t>L'alunno nella valutazione delle diverse discipline, se necessario, si avvarrà di:</w:t>
      </w:r>
    </w:p>
    <w:p w14:paraId="2FECC088" w14:textId="77777777" w:rsidR="00127F82" w:rsidRDefault="00127F82" w:rsidP="00127F82">
      <w:pPr>
        <w:rPr>
          <w:sz w:val="28"/>
          <w:szCs w:val="28"/>
        </w:rPr>
      </w:pPr>
    </w:p>
    <w:tbl>
      <w:tblPr>
        <w:tblW w:w="0" w:type="auto"/>
        <w:tblInd w:w="46" w:type="dxa"/>
        <w:tblLayout w:type="fixed"/>
        <w:tblCellMar>
          <w:top w:w="55" w:type="dxa"/>
          <w:left w:w="55" w:type="dxa"/>
          <w:bottom w:w="55" w:type="dxa"/>
          <w:right w:w="55" w:type="dxa"/>
        </w:tblCellMar>
        <w:tblLook w:val="04A0" w:firstRow="1" w:lastRow="0" w:firstColumn="1" w:lastColumn="0" w:noHBand="0" w:noVBand="1"/>
      </w:tblPr>
      <w:tblGrid>
        <w:gridCol w:w="1994"/>
        <w:gridCol w:w="7651"/>
      </w:tblGrid>
      <w:tr w:rsidR="00127F82" w14:paraId="0EEB5A24" w14:textId="77777777" w:rsidTr="00127F82">
        <w:tc>
          <w:tcPr>
            <w:tcW w:w="1994" w:type="dxa"/>
            <w:tcBorders>
              <w:top w:val="single" w:sz="2" w:space="0" w:color="000000"/>
              <w:left w:val="single" w:sz="2" w:space="0" w:color="000000"/>
              <w:bottom w:val="single" w:sz="4" w:space="0" w:color="auto"/>
              <w:right w:val="nil"/>
            </w:tcBorders>
            <w:hideMark/>
          </w:tcPr>
          <w:p w14:paraId="28A300DE" w14:textId="77777777" w:rsidR="00127F82" w:rsidRDefault="00127F82">
            <w:pPr>
              <w:pStyle w:val="Contenutotabella"/>
              <w:snapToGrid w:val="0"/>
              <w:rPr>
                <w:sz w:val="28"/>
                <w:szCs w:val="28"/>
              </w:rPr>
            </w:pPr>
            <w:r>
              <w:rPr>
                <w:sz w:val="28"/>
                <w:szCs w:val="28"/>
              </w:rPr>
              <w:t>Disciplina</w:t>
            </w:r>
          </w:p>
        </w:tc>
        <w:tc>
          <w:tcPr>
            <w:tcW w:w="7651" w:type="dxa"/>
            <w:tcBorders>
              <w:top w:val="single" w:sz="2" w:space="0" w:color="000000"/>
              <w:left w:val="single" w:sz="2" w:space="0" w:color="000000"/>
              <w:bottom w:val="single" w:sz="4" w:space="0" w:color="auto"/>
              <w:right w:val="single" w:sz="2" w:space="0" w:color="000000"/>
            </w:tcBorders>
            <w:hideMark/>
          </w:tcPr>
          <w:p w14:paraId="106507DD" w14:textId="77777777" w:rsidR="00127F82" w:rsidRDefault="00127F82">
            <w:pPr>
              <w:pStyle w:val="Contenutotabella"/>
              <w:snapToGrid w:val="0"/>
              <w:ind w:left="937" w:hanging="937"/>
              <w:rPr>
                <w:sz w:val="28"/>
                <w:szCs w:val="28"/>
              </w:rPr>
            </w:pPr>
            <w:r>
              <w:rPr>
                <w:sz w:val="28"/>
                <w:szCs w:val="28"/>
              </w:rPr>
              <w:t>Misure dispensative - Strumenti compensativi - Tempi aggiuntivi</w:t>
            </w:r>
          </w:p>
        </w:tc>
      </w:tr>
      <w:tr w:rsidR="00127F82" w14:paraId="39EA605E" w14:textId="77777777" w:rsidTr="00127F82">
        <w:trPr>
          <w:trHeight w:val="2640"/>
        </w:trPr>
        <w:tc>
          <w:tcPr>
            <w:tcW w:w="1994" w:type="dxa"/>
            <w:tcBorders>
              <w:top w:val="single" w:sz="4" w:space="0" w:color="auto"/>
              <w:left w:val="single" w:sz="4" w:space="0" w:color="auto"/>
              <w:bottom w:val="single" w:sz="4" w:space="0" w:color="auto"/>
              <w:right w:val="single" w:sz="2" w:space="0" w:color="000000"/>
            </w:tcBorders>
            <w:hideMark/>
          </w:tcPr>
          <w:p w14:paraId="75EDDB09" w14:textId="77777777" w:rsidR="00127F82" w:rsidRDefault="00127F82">
            <w:pPr>
              <w:pStyle w:val="Contenutotabella"/>
              <w:snapToGrid w:val="0"/>
              <w:rPr>
                <w:sz w:val="22"/>
                <w:szCs w:val="22"/>
              </w:rPr>
            </w:pPr>
            <w:r>
              <w:rPr>
                <w:sz w:val="22"/>
                <w:szCs w:val="22"/>
              </w:rPr>
              <w:t>Italiano</w:t>
            </w:r>
          </w:p>
          <w:p w14:paraId="40F8DECE" w14:textId="77777777" w:rsidR="00FF5377" w:rsidRDefault="00FF5377">
            <w:pPr>
              <w:pStyle w:val="Contenutotabella"/>
              <w:snapToGrid w:val="0"/>
              <w:rPr>
                <w:sz w:val="22"/>
                <w:szCs w:val="22"/>
              </w:rPr>
            </w:pPr>
            <w:r>
              <w:rPr>
                <w:sz w:val="22"/>
                <w:szCs w:val="22"/>
              </w:rPr>
              <w:t>Geo-storia</w:t>
            </w:r>
          </w:p>
          <w:p w14:paraId="26886C77" w14:textId="77777777" w:rsidR="00127F82" w:rsidRDefault="00127F82">
            <w:pPr>
              <w:pStyle w:val="Contenutotabella"/>
              <w:snapToGrid w:val="0"/>
              <w:rPr>
                <w:sz w:val="22"/>
                <w:szCs w:val="22"/>
              </w:rPr>
            </w:pPr>
            <w:r>
              <w:rPr>
                <w:sz w:val="22"/>
                <w:szCs w:val="22"/>
              </w:rPr>
              <w:t>Matematica</w:t>
            </w:r>
          </w:p>
          <w:p w14:paraId="5AB5CCB9" w14:textId="77777777" w:rsidR="00127F82" w:rsidRDefault="00127F82">
            <w:pPr>
              <w:pStyle w:val="Contenutotabella"/>
              <w:snapToGrid w:val="0"/>
              <w:rPr>
                <w:sz w:val="22"/>
                <w:szCs w:val="22"/>
              </w:rPr>
            </w:pPr>
            <w:r>
              <w:rPr>
                <w:sz w:val="22"/>
                <w:szCs w:val="22"/>
              </w:rPr>
              <w:t>Scienze</w:t>
            </w:r>
          </w:p>
          <w:p w14:paraId="0B7BB797" w14:textId="77777777" w:rsidR="00FF5377" w:rsidRDefault="00FF5377">
            <w:pPr>
              <w:pStyle w:val="Contenutotabella"/>
              <w:snapToGrid w:val="0"/>
              <w:rPr>
                <w:sz w:val="22"/>
                <w:szCs w:val="22"/>
              </w:rPr>
            </w:pPr>
            <w:r>
              <w:rPr>
                <w:sz w:val="22"/>
                <w:szCs w:val="22"/>
              </w:rPr>
              <w:t>Inglese</w:t>
            </w:r>
          </w:p>
          <w:p w14:paraId="243EE24A" w14:textId="77777777" w:rsidR="00127F82" w:rsidRDefault="00127F82">
            <w:pPr>
              <w:pStyle w:val="Contenutotabella"/>
              <w:snapToGrid w:val="0"/>
              <w:rPr>
                <w:sz w:val="22"/>
                <w:szCs w:val="22"/>
              </w:rPr>
            </w:pPr>
            <w:r>
              <w:rPr>
                <w:sz w:val="22"/>
                <w:szCs w:val="22"/>
              </w:rPr>
              <w:t>Storia dell’Arte</w:t>
            </w:r>
          </w:p>
          <w:p w14:paraId="1B7C00D5" w14:textId="77777777" w:rsidR="00FF5377" w:rsidRDefault="00FF5377">
            <w:pPr>
              <w:pStyle w:val="Contenutotabella"/>
              <w:snapToGrid w:val="0"/>
              <w:rPr>
                <w:sz w:val="22"/>
                <w:szCs w:val="22"/>
              </w:rPr>
            </w:pPr>
            <w:proofErr w:type="spellStart"/>
            <w:r>
              <w:rPr>
                <w:sz w:val="22"/>
                <w:szCs w:val="22"/>
              </w:rPr>
              <w:t>Disc.Geometriche</w:t>
            </w:r>
            <w:proofErr w:type="spellEnd"/>
          </w:p>
          <w:p w14:paraId="7F38BDF2" w14:textId="77777777" w:rsidR="00FF5377" w:rsidRDefault="00FF5377">
            <w:pPr>
              <w:pStyle w:val="Contenutotabella"/>
              <w:snapToGrid w:val="0"/>
              <w:rPr>
                <w:sz w:val="22"/>
                <w:szCs w:val="22"/>
              </w:rPr>
            </w:pPr>
            <w:proofErr w:type="spellStart"/>
            <w:r>
              <w:rPr>
                <w:sz w:val="22"/>
                <w:szCs w:val="22"/>
              </w:rPr>
              <w:t>Disc.Grafiche</w:t>
            </w:r>
            <w:proofErr w:type="spellEnd"/>
            <w:r>
              <w:rPr>
                <w:sz w:val="22"/>
                <w:szCs w:val="22"/>
              </w:rPr>
              <w:t xml:space="preserve"> e Pitt.</w:t>
            </w:r>
          </w:p>
          <w:p w14:paraId="3EDBF390" w14:textId="77777777" w:rsidR="00FF5377" w:rsidRDefault="00FF5377">
            <w:pPr>
              <w:pStyle w:val="Contenutotabella"/>
              <w:snapToGrid w:val="0"/>
              <w:rPr>
                <w:sz w:val="22"/>
                <w:szCs w:val="22"/>
              </w:rPr>
            </w:pPr>
            <w:proofErr w:type="spellStart"/>
            <w:r>
              <w:rPr>
                <w:sz w:val="22"/>
                <w:szCs w:val="22"/>
              </w:rPr>
              <w:t>Disc.Plastiche</w:t>
            </w:r>
            <w:proofErr w:type="spellEnd"/>
          </w:p>
          <w:p w14:paraId="171B9E87" w14:textId="77777777" w:rsidR="00FF5377" w:rsidRDefault="00FF5377">
            <w:pPr>
              <w:pStyle w:val="Contenutotabella"/>
              <w:snapToGrid w:val="0"/>
              <w:rPr>
                <w:sz w:val="22"/>
                <w:szCs w:val="22"/>
              </w:rPr>
            </w:pPr>
            <w:proofErr w:type="spellStart"/>
            <w:r>
              <w:rPr>
                <w:sz w:val="22"/>
                <w:szCs w:val="22"/>
              </w:rPr>
              <w:t>Lab.artistico</w:t>
            </w:r>
            <w:proofErr w:type="spellEnd"/>
          </w:p>
          <w:p w14:paraId="199D51E6" w14:textId="77777777" w:rsidR="00FF5377" w:rsidRDefault="00FF5377">
            <w:pPr>
              <w:pStyle w:val="Contenutotabella"/>
              <w:snapToGrid w:val="0"/>
              <w:rPr>
                <w:sz w:val="22"/>
                <w:szCs w:val="22"/>
              </w:rPr>
            </w:pPr>
            <w:proofErr w:type="spellStart"/>
            <w:r>
              <w:rPr>
                <w:sz w:val="22"/>
                <w:szCs w:val="22"/>
              </w:rPr>
              <w:t>Sc.Motorie</w:t>
            </w:r>
            <w:proofErr w:type="spellEnd"/>
          </w:p>
          <w:p w14:paraId="435BA884" w14:textId="77777777" w:rsidR="00127F82" w:rsidRDefault="00127F82">
            <w:pPr>
              <w:pStyle w:val="Contenutotabella"/>
              <w:snapToGrid w:val="0"/>
              <w:rPr>
                <w:sz w:val="22"/>
                <w:szCs w:val="22"/>
              </w:rPr>
            </w:pPr>
            <w:r>
              <w:rPr>
                <w:sz w:val="22"/>
                <w:szCs w:val="22"/>
              </w:rPr>
              <w:t>Religione</w:t>
            </w:r>
          </w:p>
        </w:tc>
        <w:tc>
          <w:tcPr>
            <w:tcW w:w="7651" w:type="dxa"/>
            <w:tcBorders>
              <w:top w:val="single" w:sz="4" w:space="0" w:color="auto"/>
              <w:left w:val="single" w:sz="2" w:space="0" w:color="000000"/>
              <w:bottom w:val="single" w:sz="4" w:space="0" w:color="auto"/>
              <w:right w:val="single" w:sz="4" w:space="0" w:color="auto"/>
            </w:tcBorders>
            <w:hideMark/>
          </w:tcPr>
          <w:p w14:paraId="2E5CA021" w14:textId="77777777" w:rsidR="00127F82" w:rsidRDefault="00127F82" w:rsidP="006461AC">
            <w:pPr>
              <w:numPr>
                <w:ilvl w:val="0"/>
                <w:numId w:val="8"/>
              </w:numPr>
              <w:tabs>
                <w:tab w:val="num" w:pos="370"/>
              </w:tabs>
              <w:suppressAutoHyphens w:val="0"/>
              <w:autoSpaceDE w:val="0"/>
              <w:autoSpaceDN w:val="0"/>
              <w:adjustRightInd w:val="0"/>
              <w:ind w:left="370" w:hanging="370"/>
              <w:rPr>
                <w:rFonts w:cs="DejaVuSansCondensed"/>
              </w:rPr>
            </w:pPr>
            <w:r>
              <w:rPr>
                <w:rFonts w:cs="DejaVuSansCondensed"/>
              </w:rPr>
              <w:t>Strumenti e mediatori didattici nelle prove sia scritte sia orali (mappe concettuali, mappe cognitive)</w:t>
            </w:r>
          </w:p>
          <w:p w14:paraId="3277D31A" w14:textId="77777777" w:rsidR="00127F82" w:rsidRDefault="00127F82" w:rsidP="006461AC">
            <w:pPr>
              <w:numPr>
                <w:ilvl w:val="0"/>
                <w:numId w:val="8"/>
              </w:numPr>
              <w:tabs>
                <w:tab w:val="num" w:pos="0"/>
              </w:tabs>
              <w:suppressAutoHyphens w:val="0"/>
              <w:autoSpaceDE w:val="0"/>
              <w:autoSpaceDN w:val="0"/>
              <w:adjustRightInd w:val="0"/>
              <w:ind w:left="370" w:hanging="370"/>
              <w:rPr>
                <w:sz w:val="28"/>
                <w:szCs w:val="28"/>
              </w:rPr>
            </w:pPr>
            <w:r>
              <w:rPr>
                <w:rFonts w:cs="DejaVuSansCondensed"/>
              </w:rPr>
              <w:t>Tempi più lunghi per l’esecuzione delle prove</w:t>
            </w:r>
          </w:p>
        </w:tc>
      </w:tr>
      <w:tr w:rsidR="00127F82" w14:paraId="71DC78E2" w14:textId="77777777" w:rsidTr="00127F82">
        <w:tc>
          <w:tcPr>
            <w:tcW w:w="1994" w:type="dxa"/>
            <w:tcBorders>
              <w:top w:val="single" w:sz="4" w:space="0" w:color="auto"/>
              <w:left w:val="single" w:sz="2" w:space="0" w:color="000000"/>
              <w:bottom w:val="single" w:sz="2" w:space="0" w:color="000000"/>
              <w:right w:val="nil"/>
            </w:tcBorders>
            <w:hideMark/>
          </w:tcPr>
          <w:p w14:paraId="6F7FBA68" w14:textId="77777777" w:rsidR="00127F82" w:rsidRDefault="00127F82">
            <w:pPr>
              <w:pStyle w:val="Contenutotabella"/>
              <w:snapToGrid w:val="0"/>
              <w:rPr>
                <w:sz w:val="22"/>
                <w:szCs w:val="22"/>
              </w:rPr>
            </w:pPr>
            <w:r>
              <w:rPr>
                <w:sz w:val="22"/>
                <w:szCs w:val="22"/>
              </w:rPr>
              <w:t>Lingua Inglese</w:t>
            </w:r>
          </w:p>
        </w:tc>
        <w:tc>
          <w:tcPr>
            <w:tcW w:w="7651" w:type="dxa"/>
            <w:tcBorders>
              <w:top w:val="single" w:sz="4" w:space="0" w:color="auto"/>
              <w:left w:val="single" w:sz="2" w:space="0" w:color="000000"/>
              <w:bottom w:val="single" w:sz="2" w:space="0" w:color="000000"/>
              <w:right w:val="single" w:sz="2" w:space="0" w:color="000000"/>
            </w:tcBorders>
            <w:hideMark/>
          </w:tcPr>
          <w:p w14:paraId="121F13D5" w14:textId="77777777" w:rsidR="00127F82" w:rsidRDefault="00127F82" w:rsidP="006461AC">
            <w:pPr>
              <w:numPr>
                <w:ilvl w:val="0"/>
                <w:numId w:val="9"/>
              </w:numPr>
              <w:suppressAutoHyphens w:val="0"/>
              <w:ind w:left="370" w:hanging="370"/>
              <w:rPr>
                <w:rFonts w:cs="DejaVuSansCondensed"/>
              </w:rPr>
            </w:pPr>
            <w:r>
              <w:rPr>
                <w:rFonts w:cs="DejaVuSansCondensed"/>
              </w:rPr>
              <w:t xml:space="preserve">Verifiche orali più frequenti e, se necessario, a compensazione di quelle scritte </w:t>
            </w:r>
          </w:p>
          <w:p w14:paraId="4D488328" w14:textId="77777777" w:rsidR="00127F82" w:rsidRDefault="00127F82" w:rsidP="006461AC">
            <w:pPr>
              <w:pStyle w:val="Contenutotabella"/>
              <w:numPr>
                <w:ilvl w:val="0"/>
                <w:numId w:val="9"/>
              </w:numPr>
              <w:snapToGrid w:val="0"/>
              <w:ind w:left="370" w:hanging="370"/>
              <w:rPr>
                <w:sz w:val="28"/>
                <w:szCs w:val="28"/>
              </w:rPr>
            </w:pPr>
            <w:r>
              <w:t>Tempi più lunghi per l’esecuzione delle prove</w:t>
            </w:r>
          </w:p>
        </w:tc>
      </w:tr>
    </w:tbl>
    <w:p w14:paraId="321670C3" w14:textId="77777777" w:rsidR="00127F82" w:rsidRDefault="00127F82" w:rsidP="00127F82">
      <w:pPr>
        <w:rPr>
          <w:sz w:val="28"/>
          <w:szCs w:val="28"/>
        </w:rPr>
      </w:pPr>
    </w:p>
    <w:p w14:paraId="21F0A9A8" w14:textId="77777777" w:rsidR="00127F82" w:rsidRDefault="00127F82" w:rsidP="00127F82">
      <w:pPr>
        <w:rPr>
          <w:b/>
          <w:i/>
          <w:smallCaps/>
        </w:rPr>
      </w:pPr>
    </w:p>
    <w:p w14:paraId="28A94A14" w14:textId="77777777" w:rsidR="00127F82" w:rsidRDefault="00127F82" w:rsidP="00127F82">
      <w:pPr>
        <w:rPr>
          <w:b/>
          <w:i/>
          <w:smallCaps/>
        </w:rPr>
      </w:pPr>
    </w:p>
    <w:p w14:paraId="018BB603" w14:textId="77777777" w:rsidR="00127F82" w:rsidRDefault="00127F82" w:rsidP="00127F82">
      <w:pPr>
        <w:rPr>
          <w:b/>
          <w:i/>
          <w:smallCaps/>
        </w:rPr>
      </w:pPr>
      <w:r>
        <w:rPr>
          <w:b/>
          <w:i/>
          <w:smallCaps/>
        </w:rPr>
        <w:t xml:space="preserve">il presente piano didattico personalizzato è stato concordato e redatto da:  </w:t>
      </w:r>
    </w:p>
    <w:p w14:paraId="67D25546" w14:textId="77777777" w:rsidR="00127F82" w:rsidRDefault="00127F82" w:rsidP="00127F82">
      <w:pPr>
        <w:rPr>
          <w:i/>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22"/>
        <w:gridCol w:w="3195"/>
      </w:tblGrid>
      <w:tr w:rsidR="00127F82" w14:paraId="1D6584A3" w14:textId="77777777" w:rsidTr="00041868">
        <w:tc>
          <w:tcPr>
            <w:tcW w:w="3211" w:type="dxa"/>
            <w:tcBorders>
              <w:top w:val="single" w:sz="4" w:space="0" w:color="auto"/>
              <w:left w:val="single" w:sz="4" w:space="0" w:color="auto"/>
              <w:bottom w:val="single" w:sz="4" w:space="0" w:color="auto"/>
              <w:right w:val="single" w:sz="4" w:space="0" w:color="auto"/>
            </w:tcBorders>
          </w:tcPr>
          <w:p w14:paraId="0B1E4383" w14:textId="77777777" w:rsidR="00127F82" w:rsidRDefault="00127F82">
            <w:pPr>
              <w:rPr>
                <w:smallCaps/>
              </w:rPr>
            </w:pPr>
          </w:p>
        </w:tc>
        <w:tc>
          <w:tcPr>
            <w:tcW w:w="3222" w:type="dxa"/>
            <w:tcBorders>
              <w:top w:val="single" w:sz="4" w:space="0" w:color="auto"/>
              <w:left w:val="single" w:sz="4" w:space="0" w:color="auto"/>
              <w:bottom w:val="single" w:sz="4" w:space="0" w:color="auto"/>
              <w:right w:val="single" w:sz="4" w:space="0" w:color="auto"/>
            </w:tcBorders>
            <w:hideMark/>
          </w:tcPr>
          <w:p w14:paraId="2310B8CE" w14:textId="77777777" w:rsidR="00127F82" w:rsidRDefault="00127F82">
            <w:pPr>
              <w:jc w:val="center"/>
              <w:rPr>
                <w:b/>
                <w:smallCaps/>
              </w:rPr>
            </w:pPr>
            <w:r>
              <w:rPr>
                <w:b/>
                <w:smallCaps/>
              </w:rPr>
              <w:t>Nome (in stampatello)</w:t>
            </w:r>
          </w:p>
        </w:tc>
        <w:tc>
          <w:tcPr>
            <w:tcW w:w="3195" w:type="dxa"/>
            <w:tcBorders>
              <w:top w:val="single" w:sz="4" w:space="0" w:color="auto"/>
              <w:left w:val="single" w:sz="4" w:space="0" w:color="auto"/>
              <w:bottom w:val="single" w:sz="4" w:space="0" w:color="auto"/>
              <w:right w:val="single" w:sz="4" w:space="0" w:color="auto"/>
            </w:tcBorders>
            <w:hideMark/>
          </w:tcPr>
          <w:p w14:paraId="538E83DD" w14:textId="77777777" w:rsidR="00127F82" w:rsidRDefault="00127F82">
            <w:pPr>
              <w:jc w:val="center"/>
              <w:rPr>
                <w:b/>
                <w:smallCaps/>
              </w:rPr>
            </w:pPr>
            <w:r>
              <w:rPr>
                <w:b/>
                <w:smallCaps/>
              </w:rPr>
              <w:t>firma</w:t>
            </w:r>
          </w:p>
        </w:tc>
      </w:tr>
      <w:tr w:rsidR="00127F82" w14:paraId="50DE402A" w14:textId="77777777" w:rsidTr="00041868">
        <w:tc>
          <w:tcPr>
            <w:tcW w:w="3211" w:type="dxa"/>
            <w:vMerge w:val="restart"/>
            <w:tcBorders>
              <w:top w:val="single" w:sz="4" w:space="0" w:color="auto"/>
              <w:left w:val="single" w:sz="4" w:space="0" w:color="auto"/>
              <w:bottom w:val="single" w:sz="4" w:space="0" w:color="auto"/>
              <w:right w:val="single" w:sz="4" w:space="0" w:color="auto"/>
            </w:tcBorders>
            <w:hideMark/>
          </w:tcPr>
          <w:p w14:paraId="5A9E2267" w14:textId="77777777" w:rsidR="00127F82" w:rsidRDefault="00127F82">
            <w:pPr>
              <w:rPr>
                <w:smallCaps/>
              </w:rPr>
            </w:pPr>
            <w:r>
              <w:rPr>
                <w:smallCaps/>
              </w:rPr>
              <w:t>Famiglia:</w:t>
            </w:r>
          </w:p>
        </w:tc>
        <w:tc>
          <w:tcPr>
            <w:tcW w:w="3222" w:type="dxa"/>
            <w:tcBorders>
              <w:top w:val="single" w:sz="4" w:space="0" w:color="auto"/>
              <w:left w:val="single" w:sz="4" w:space="0" w:color="auto"/>
              <w:bottom w:val="single" w:sz="4" w:space="0" w:color="auto"/>
              <w:right w:val="single" w:sz="4" w:space="0" w:color="auto"/>
            </w:tcBorders>
          </w:tcPr>
          <w:p w14:paraId="7F9AA44D"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6A9E2AD6" w14:textId="77777777" w:rsidR="00127F82" w:rsidRDefault="00127F82">
            <w:pPr>
              <w:rPr>
                <w:smallCaps/>
              </w:rPr>
            </w:pPr>
          </w:p>
        </w:tc>
      </w:tr>
      <w:tr w:rsidR="00127F82" w14:paraId="6B01FBB9" w14:textId="77777777" w:rsidTr="00041868">
        <w:tc>
          <w:tcPr>
            <w:tcW w:w="0" w:type="auto"/>
            <w:vMerge/>
            <w:tcBorders>
              <w:top w:val="single" w:sz="4" w:space="0" w:color="auto"/>
              <w:left w:val="single" w:sz="4" w:space="0" w:color="auto"/>
              <w:bottom w:val="single" w:sz="4" w:space="0" w:color="auto"/>
              <w:right w:val="single" w:sz="4" w:space="0" w:color="auto"/>
            </w:tcBorders>
            <w:vAlign w:val="center"/>
            <w:hideMark/>
          </w:tcPr>
          <w:p w14:paraId="79505EBA" w14:textId="77777777" w:rsidR="00127F82" w:rsidRDefault="00127F82">
            <w:pPr>
              <w:suppressAutoHyphens w:val="0"/>
              <w:rPr>
                <w:smallCaps/>
              </w:rPr>
            </w:pPr>
          </w:p>
        </w:tc>
        <w:tc>
          <w:tcPr>
            <w:tcW w:w="3222" w:type="dxa"/>
            <w:tcBorders>
              <w:top w:val="single" w:sz="4" w:space="0" w:color="auto"/>
              <w:left w:val="single" w:sz="4" w:space="0" w:color="auto"/>
              <w:bottom w:val="single" w:sz="4" w:space="0" w:color="auto"/>
              <w:right w:val="single" w:sz="4" w:space="0" w:color="auto"/>
            </w:tcBorders>
          </w:tcPr>
          <w:p w14:paraId="1B4EECC0"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3DDD39DF" w14:textId="77777777" w:rsidR="00127F82" w:rsidRDefault="00127F82">
            <w:pPr>
              <w:rPr>
                <w:smallCaps/>
              </w:rPr>
            </w:pPr>
          </w:p>
        </w:tc>
      </w:tr>
      <w:tr w:rsidR="00127F82" w14:paraId="74B371C9" w14:textId="77777777" w:rsidTr="00FF5377">
        <w:tc>
          <w:tcPr>
            <w:tcW w:w="3211" w:type="dxa"/>
            <w:tcBorders>
              <w:top w:val="single" w:sz="4" w:space="0" w:color="auto"/>
              <w:left w:val="single" w:sz="4" w:space="0" w:color="auto"/>
              <w:bottom w:val="single" w:sz="4" w:space="0" w:color="auto"/>
              <w:right w:val="single" w:sz="4" w:space="0" w:color="auto"/>
            </w:tcBorders>
            <w:hideMark/>
          </w:tcPr>
          <w:p w14:paraId="4622CEA2" w14:textId="77777777" w:rsidR="00127F82" w:rsidRDefault="00127F82">
            <w:pPr>
              <w:rPr>
                <w:smallCaps/>
              </w:rPr>
            </w:pPr>
            <w:r>
              <w:rPr>
                <w:smallCaps/>
              </w:rPr>
              <w:t>Operatori:</w:t>
            </w:r>
          </w:p>
        </w:tc>
        <w:tc>
          <w:tcPr>
            <w:tcW w:w="3222" w:type="dxa"/>
            <w:tcBorders>
              <w:top w:val="single" w:sz="4" w:space="0" w:color="auto"/>
              <w:left w:val="single" w:sz="4" w:space="0" w:color="auto"/>
              <w:bottom w:val="single" w:sz="4" w:space="0" w:color="auto"/>
              <w:right w:val="single" w:sz="4" w:space="0" w:color="auto"/>
            </w:tcBorders>
          </w:tcPr>
          <w:p w14:paraId="405E0261" w14:textId="77777777" w:rsidR="00127F82" w:rsidRDefault="00127F82" w:rsidP="0043127A">
            <w:pPr>
              <w:rPr>
                <w:smallCaps/>
              </w:rPr>
            </w:pPr>
          </w:p>
        </w:tc>
        <w:tc>
          <w:tcPr>
            <w:tcW w:w="3195" w:type="dxa"/>
            <w:tcBorders>
              <w:top w:val="single" w:sz="4" w:space="0" w:color="auto"/>
              <w:left w:val="single" w:sz="4" w:space="0" w:color="auto"/>
              <w:bottom w:val="single" w:sz="4" w:space="0" w:color="auto"/>
              <w:right w:val="single" w:sz="4" w:space="0" w:color="auto"/>
            </w:tcBorders>
          </w:tcPr>
          <w:p w14:paraId="718E21CC" w14:textId="77777777" w:rsidR="00127F82" w:rsidRDefault="00127F82">
            <w:pPr>
              <w:rPr>
                <w:smallCaps/>
              </w:rPr>
            </w:pPr>
          </w:p>
        </w:tc>
      </w:tr>
      <w:tr w:rsidR="00127F82" w14:paraId="759CC1B7" w14:textId="77777777" w:rsidTr="00041868">
        <w:tc>
          <w:tcPr>
            <w:tcW w:w="3211" w:type="dxa"/>
            <w:vMerge w:val="restart"/>
            <w:tcBorders>
              <w:top w:val="single" w:sz="4" w:space="0" w:color="auto"/>
              <w:left w:val="single" w:sz="4" w:space="0" w:color="auto"/>
              <w:bottom w:val="single" w:sz="4" w:space="0" w:color="auto"/>
              <w:right w:val="single" w:sz="4" w:space="0" w:color="auto"/>
            </w:tcBorders>
            <w:hideMark/>
          </w:tcPr>
          <w:p w14:paraId="232134C4" w14:textId="77777777" w:rsidR="00127F82" w:rsidRDefault="00127F82">
            <w:pPr>
              <w:jc w:val="center"/>
              <w:rPr>
                <w:smallCaps/>
              </w:rPr>
            </w:pPr>
            <w:r>
              <w:rPr>
                <w:smallCaps/>
              </w:rPr>
              <w:t>Insegnanti:</w:t>
            </w:r>
          </w:p>
        </w:tc>
        <w:tc>
          <w:tcPr>
            <w:tcW w:w="3222" w:type="dxa"/>
            <w:tcBorders>
              <w:top w:val="single" w:sz="4" w:space="0" w:color="auto"/>
              <w:left w:val="single" w:sz="4" w:space="0" w:color="auto"/>
              <w:bottom w:val="single" w:sz="4" w:space="0" w:color="auto"/>
              <w:right w:val="single" w:sz="4" w:space="0" w:color="auto"/>
            </w:tcBorders>
            <w:vAlign w:val="center"/>
          </w:tcPr>
          <w:p w14:paraId="4BF209B6"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1F6B6209" w14:textId="77777777" w:rsidR="00127F82" w:rsidRDefault="00127F82">
            <w:pPr>
              <w:jc w:val="center"/>
              <w:rPr>
                <w:smallCaps/>
              </w:rPr>
            </w:pPr>
          </w:p>
        </w:tc>
      </w:tr>
      <w:tr w:rsidR="00127F82" w14:paraId="7A6AFA3F" w14:textId="77777777" w:rsidTr="00041868">
        <w:tc>
          <w:tcPr>
            <w:tcW w:w="0" w:type="auto"/>
            <w:vMerge/>
            <w:tcBorders>
              <w:top w:val="single" w:sz="4" w:space="0" w:color="auto"/>
              <w:left w:val="single" w:sz="4" w:space="0" w:color="auto"/>
              <w:bottom w:val="single" w:sz="4" w:space="0" w:color="auto"/>
              <w:right w:val="single" w:sz="4" w:space="0" w:color="auto"/>
            </w:tcBorders>
            <w:vAlign w:val="center"/>
            <w:hideMark/>
          </w:tcPr>
          <w:p w14:paraId="19C09081" w14:textId="77777777" w:rsidR="00127F82" w:rsidRDefault="00127F82">
            <w:pPr>
              <w:suppressAutoHyphens w:val="0"/>
              <w:rPr>
                <w:smallCaps/>
              </w:rPr>
            </w:pPr>
          </w:p>
        </w:tc>
        <w:tc>
          <w:tcPr>
            <w:tcW w:w="3222" w:type="dxa"/>
            <w:tcBorders>
              <w:top w:val="single" w:sz="4" w:space="0" w:color="auto"/>
              <w:left w:val="single" w:sz="4" w:space="0" w:color="auto"/>
              <w:bottom w:val="single" w:sz="4" w:space="0" w:color="auto"/>
              <w:right w:val="single" w:sz="4" w:space="0" w:color="auto"/>
            </w:tcBorders>
            <w:vAlign w:val="center"/>
          </w:tcPr>
          <w:p w14:paraId="0B7464A1"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0B453E12" w14:textId="77777777" w:rsidR="00127F82" w:rsidRDefault="00127F82">
            <w:pPr>
              <w:jc w:val="center"/>
              <w:rPr>
                <w:smallCaps/>
              </w:rPr>
            </w:pPr>
          </w:p>
        </w:tc>
      </w:tr>
      <w:tr w:rsidR="00127F82" w14:paraId="647751F1" w14:textId="77777777" w:rsidTr="00041868">
        <w:tc>
          <w:tcPr>
            <w:tcW w:w="0" w:type="auto"/>
            <w:vMerge/>
            <w:tcBorders>
              <w:top w:val="single" w:sz="4" w:space="0" w:color="auto"/>
              <w:left w:val="single" w:sz="4" w:space="0" w:color="auto"/>
              <w:bottom w:val="single" w:sz="4" w:space="0" w:color="auto"/>
              <w:right w:val="single" w:sz="4" w:space="0" w:color="auto"/>
            </w:tcBorders>
            <w:vAlign w:val="center"/>
            <w:hideMark/>
          </w:tcPr>
          <w:p w14:paraId="750F4E8D" w14:textId="77777777" w:rsidR="00127F82" w:rsidRDefault="00127F82">
            <w:pPr>
              <w:suppressAutoHyphens w:val="0"/>
              <w:rPr>
                <w:smallCaps/>
              </w:rPr>
            </w:pPr>
          </w:p>
        </w:tc>
        <w:tc>
          <w:tcPr>
            <w:tcW w:w="3222" w:type="dxa"/>
            <w:tcBorders>
              <w:top w:val="single" w:sz="4" w:space="0" w:color="auto"/>
              <w:left w:val="single" w:sz="4" w:space="0" w:color="auto"/>
              <w:bottom w:val="single" w:sz="4" w:space="0" w:color="auto"/>
              <w:right w:val="single" w:sz="4" w:space="0" w:color="auto"/>
            </w:tcBorders>
            <w:vAlign w:val="center"/>
          </w:tcPr>
          <w:p w14:paraId="6745673D"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6C967E47" w14:textId="77777777" w:rsidR="00127F82" w:rsidRDefault="00127F82">
            <w:pPr>
              <w:jc w:val="center"/>
              <w:rPr>
                <w:smallCaps/>
              </w:rPr>
            </w:pPr>
          </w:p>
        </w:tc>
      </w:tr>
      <w:tr w:rsidR="00127F82" w14:paraId="0FC203D8" w14:textId="77777777" w:rsidTr="00041868">
        <w:tc>
          <w:tcPr>
            <w:tcW w:w="0" w:type="auto"/>
            <w:vMerge/>
            <w:tcBorders>
              <w:top w:val="single" w:sz="4" w:space="0" w:color="auto"/>
              <w:left w:val="single" w:sz="4" w:space="0" w:color="auto"/>
              <w:bottom w:val="single" w:sz="4" w:space="0" w:color="auto"/>
              <w:right w:val="single" w:sz="4" w:space="0" w:color="auto"/>
            </w:tcBorders>
            <w:vAlign w:val="center"/>
            <w:hideMark/>
          </w:tcPr>
          <w:p w14:paraId="508F76F9" w14:textId="77777777" w:rsidR="00127F82" w:rsidRDefault="00127F82">
            <w:pPr>
              <w:suppressAutoHyphens w:val="0"/>
              <w:rPr>
                <w:smallCaps/>
              </w:rPr>
            </w:pPr>
          </w:p>
        </w:tc>
        <w:tc>
          <w:tcPr>
            <w:tcW w:w="3222" w:type="dxa"/>
            <w:tcBorders>
              <w:top w:val="single" w:sz="4" w:space="0" w:color="auto"/>
              <w:left w:val="single" w:sz="4" w:space="0" w:color="auto"/>
              <w:bottom w:val="single" w:sz="4" w:space="0" w:color="auto"/>
              <w:right w:val="single" w:sz="4" w:space="0" w:color="auto"/>
            </w:tcBorders>
            <w:vAlign w:val="center"/>
          </w:tcPr>
          <w:p w14:paraId="2AD401EE" w14:textId="77777777" w:rsidR="00127F82" w:rsidRDefault="00127F82" w:rsidP="00041868">
            <w:pPr>
              <w:rPr>
                <w:smallCaps/>
              </w:rPr>
            </w:pPr>
          </w:p>
        </w:tc>
        <w:tc>
          <w:tcPr>
            <w:tcW w:w="3195" w:type="dxa"/>
            <w:tcBorders>
              <w:top w:val="single" w:sz="4" w:space="0" w:color="auto"/>
              <w:left w:val="single" w:sz="4" w:space="0" w:color="auto"/>
              <w:bottom w:val="single" w:sz="4" w:space="0" w:color="auto"/>
              <w:right w:val="single" w:sz="4" w:space="0" w:color="auto"/>
            </w:tcBorders>
          </w:tcPr>
          <w:p w14:paraId="225AC847" w14:textId="77777777" w:rsidR="00127F82" w:rsidRDefault="00127F82">
            <w:pPr>
              <w:jc w:val="center"/>
              <w:rPr>
                <w:smallCaps/>
              </w:rPr>
            </w:pPr>
          </w:p>
        </w:tc>
      </w:tr>
      <w:tr w:rsidR="00127F82" w14:paraId="22DDCA8B" w14:textId="77777777" w:rsidTr="00041868">
        <w:tc>
          <w:tcPr>
            <w:tcW w:w="0" w:type="auto"/>
            <w:vMerge/>
            <w:tcBorders>
              <w:top w:val="single" w:sz="4" w:space="0" w:color="auto"/>
              <w:left w:val="single" w:sz="4" w:space="0" w:color="auto"/>
              <w:bottom w:val="single" w:sz="4" w:space="0" w:color="auto"/>
              <w:right w:val="single" w:sz="4" w:space="0" w:color="auto"/>
            </w:tcBorders>
            <w:vAlign w:val="center"/>
            <w:hideMark/>
          </w:tcPr>
          <w:p w14:paraId="211A23DA" w14:textId="77777777" w:rsidR="00127F82" w:rsidRDefault="00127F82">
            <w:pPr>
              <w:suppressAutoHyphens w:val="0"/>
              <w:rPr>
                <w:smallCaps/>
              </w:rPr>
            </w:pPr>
          </w:p>
        </w:tc>
        <w:tc>
          <w:tcPr>
            <w:tcW w:w="3222" w:type="dxa"/>
            <w:tcBorders>
              <w:top w:val="single" w:sz="4" w:space="0" w:color="auto"/>
              <w:left w:val="single" w:sz="4" w:space="0" w:color="auto"/>
              <w:bottom w:val="single" w:sz="4" w:space="0" w:color="auto"/>
              <w:right w:val="single" w:sz="4" w:space="0" w:color="auto"/>
            </w:tcBorders>
            <w:vAlign w:val="center"/>
          </w:tcPr>
          <w:p w14:paraId="02DE2662"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1F733C52" w14:textId="77777777" w:rsidR="00127F82" w:rsidRDefault="00127F82">
            <w:pPr>
              <w:jc w:val="center"/>
              <w:rPr>
                <w:smallCaps/>
              </w:rPr>
            </w:pPr>
          </w:p>
        </w:tc>
      </w:tr>
      <w:tr w:rsidR="00127F82" w14:paraId="631276BC" w14:textId="77777777" w:rsidTr="00041868">
        <w:tc>
          <w:tcPr>
            <w:tcW w:w="0" w:type="auto"/>
            <w:vMerge/>
            <w:tcBorders>
              <w:top w:val="single" w:sz="4" w:space="0" w:color="auto"/>
              <w:left w:val="single" w:sz="4" w:space="0" w:color="auto"/>
              <w:bottom w:val="single" w:sz="4" w:space="0" w:color="auto"/>
              <w:right w:val="single" w:sz="4" w:space="0" w:color="auto"/>
            </w:tcBorders>
            <w:vAlign w:val="center"/>
            <w:hideMark/>
          </w:tcPr>
          <w:p w14:paraId="31AFFC2E" w14:textId="77777777" w:rsidR="00127F82" w:rsidRDefault="00127F82">
            <w:pPr>
              <w:suppressAutoHyphens w:val="0"/>
              <w:rPr>
                <w:smallCaps/>
              </w:rPr>
            </w:pPr>
          </w:p>
        </w:tc>
        <w:tc>
          <w:tcPr>
            <w:tcW w:w="3222" w:type="dxa"/>
            <w:tcBorders>
              <w:top w:val="single" w:sz="4" w:space="0" w:color="auto"/>
              <w:left w:val="single" w:sz="4" w:space="0" w:color="auto"/>
              <w:bottom w:val="single" w:sz="4" w:space="0" w:color="auto"/>
              <w:right w:val="single" w:sz="4" w:space="0" w:color="auto"/>
            </w:tcBorders>
            <w:vAlign w:val="center"/>
          </w:tcPr>
          <w:p w14:paraId="476A47B4"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534D99CF" w14:textId="77777777" w:rsidR="00127F82" w:rsidRDefault="00127F82">
            <w:pPr>
              <w:jc w:val="center"/>
              <w:rPr>
                <w:smallCaps/>
              </w:rPr>
            </w:pPr>
          </w:p>
        </w:tc>
      </w:tr>
      <w:tr w:rsidR="00127F82" w14:paraId="53F35A25" w14:textId="77777777" w:rsidTr="00041868">
        <w:tc>
          <w:tcPr>
            <w:tcW w:w="0" w:type="auto"/>
            <w:vMerge/>
            <w:tcBorders>
              <w:top w:val="single" w:sz="4" w:space="0" w:color="auto"/>
              <w:left w:val="single" w:sz="4" w:space="0" w:color="auto"/>
              <w:bottom w:val="single" w:sz="4" w:space="0" w:color="auto"/>
              <w:right w:val="single" w:sz="4" w:space="0" w:color="auto"/>
            </w:tcBorders>
            <w:vAlign w:val="center"/>
            <w:hideMark/>
          </w:tcPr>
          <w:p w14:paraId="5661F0A6" w14:textId="77777777" w:rsidR="00127F82" w:rsidRDefault="00127F82">
            <w:pPr>
              <w:suppressAutoHyphens w:val="0"/>
              <w:rPr>
                <w:smallCaps/>
              </w:rPr>
            </w:pPr>
          </w:p>
        </w:tc>
        <w:tc>
          <w:tcPr>
            <w:tcW w:w="3222" w:type="dxa"/>
            <w:tcBorders>
              <w:top w:val="single" w:sz="4" w:space="0" w:color="auto"/>
              <w:left w:val="single" w:sz="4" w:space="0" w:color="auto"/>
              <w:bottom w:val="single" w:sz="4" w:space="0" w:color="auto"/>
              <w:right w:val="single" w:sz="4" w:space="0" w:color="auto"/>
            </w:tcBorders>
            <w:vAlign w:val="center"/>
          </w:tcPr>
          <w:p w14:paraId="0659EECB"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432A9718" w14:textId="77777777" w:rsidR="00127F82" w:rsidRDefault="00127F82">
            <w:pPr>
              <w:jc w:val="center"/>
              <w:rPr>
                <w:smallCaps/>
              </w:rPr>
            </w:pPr>
          </w:p>
        </w:tc>
      </w:tr>
      <w:tr w:rsidR="00127F82" w14:paraId="49187F6F" w14:textId="77777777" w:rsidTr="00041868">
        <w:tc>
          <w:tcPr>
            <w:tcW w:w="0" w:type="auto"/>
            <w:vMerge/>
            <w:tcBorders>
              <w:top w:val="single" w:sz="4" w:space="0" w:color="auto"/>
              <w:left w:val="single" w:sz="4" w:space="0" w:color="auto"/>
              <w:bottom w:val="single" w:sz="4" w:space="0" w:color="auto"/>
              <w:right w:val="single" w:sz="4" w:space="0" w:color="auto"/>
            </w:tcBorders>
            <w:vAlign w:val="center"/>
            <w:hideMark/>
          </w:tcPr>
          <w:p w14:paraId="39D622E5" w14:textId="77777777" w:rsidR="00127F82" w:rsidRDefault="00127F82">
            <w:pPr>
              <w:suppressAutoHyphens w:val="0"/>
              <w:rPr>
                <w:smallCaps/>
              </w:rPr>
            </w:pPr>
          </w:p>
        </w:tc>
        <w:tc>
          <w:tcPr>
            <w:tcW w:w="3222" w:type="dxa"/>
            <w:tcBorders>
              <w:top w:val="single" w:sz="4" w:space="0" w:color="auto"/>
              <w:left w:val="single" w:sz="4" w:space="0" w:color="auto"/>
              <w:bottom w:val="single" w:sz="4" w:space="0" w:color="auto"/>
              <w:right w:val="single" w:sz="4" w:space="0" w:color="auto"/>
            </w:tcBorders>
            <w:vAlign w:val="center"/>
          </w:tcPr>
          <w:p w14:paraId="670582C8"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59771975" w14:textId="77777777" w:rsidR="00127F82" w:rsidRDefault="00127F82">
            <w:pPr>
              <w:jc w:val="center"/>
              <w:rPr>
                <w:smallCaps/>
              </w:rPr>
            </w:pPr>
          </w:p>
        </w:tc>
      </w:tr>
      <w:tr w:rsidR="00127F82" w14:paraId="482D0165" w14:textId="77777777" w:rsidTr="00041868">
        <w:tc>
          <w:tcPr>
            <w:tcW w:w="0" w:type="auto"/>
            <w:vMerge/>
            <w:tcBorders>
              <w:top w:val="single" w:sz="4" w:space="0" w:color="auto"/>
              <w:left w:val="single" w:sz="4" w:space="0" w:color="auto"/>
              <w:bottom w:val="single" w:sz="4" w:space="0" w:color="auto"/>
              <w:right w:val="single" w:sz="4" w:space="0" w:color="auto"/>
            </w:tcBorders>
            <w:vAlign w:val="center"/>
            <w:hideMark/>
          </w:tcPr>
          <w:p w14:paraId="4BDDAEAC" w14:textId="77777777" w:rsidR="00127F82" w:rsidRDefault="00127F82">
            <w:pPr>
              <w:suppressAutoHyphens w:val="0"/>
              <w:rPr>
                <w:smallCaps/>
              </w:rPr>
            </w:pPr>
          </w:p>
        </w:tc>
        <w:tc>
          <w:tcPr>
            <w:tcW w:w="3222" w:type="dxa"/>
            <w:tcBorders>
              <w:top w:val="single" w:sz="4" w:space="0" w:color="auto"/>
              <w:left w:val="single" w:sz="4" w:space="0" w:color="auto"/>
              <w:bottom w:val="single" w:sz="4" w:space="0" w:color="auto"/>
              <w:right w:val="single" w:sz="4" w:space="0" w:color="auto"/>
            </w:tcBorders>
            <w:vAlign w:val="center"/>
          </w:tcPr>
          <w:p w14:paraId="1282E52A" w14:textId="77777777" w:rsidR="00127F82" w:rsidRDefault="00127F82">
            <w:pPr>
              <w:rPr>
                <w:smallCaps/>
              </w:rPr>
            </w:pPr>
          </w:p>
        </w:tc>
        <w:tc>
          <w:tcPr>
            <w:tcW w:w="3195" w:type="dxa"/>
            <w:tcBorders>
              <w:top w:val="single" w:sz="4" w:space="0" w:color="auto"/>
              <w:left w:val="single" w:sz="4" w:space="0" w:color="auto"/>
              <w:bottom w:val="single" w:sz="4" w:space="0" w:color="auto"/>
              <w:right w:val="single" w:sz="4" w:space="0" w:color="auto"/>
            </w:tcBorders>
          </w:tcPr>
          <w:p w14:paraId="429E2638" w14:textId="77777777" w:rsidR="00127F82" w:rsidRDefault="00127F82">
            <w:pPr>
              <w:jc w:val="center"/>
              <w:rPr>
                <w:smallCaps/>
              </w:rPr>
            </w:pPr>
          </w:p>
        </w:tc>
      </w:tr>
    </w:tbl>
    <w:p w14:paraId="019B4B60" w14:textId="77777777" w:rsidR="00127F82" w:rsidRDefault="00127F82" w:rsidP="00127F82">
      <w:pPr>
        <w:jc w:val="center"/>
        <w:rPr>
          <w:i/>
          <w:smallCaps/>
        </w:rPr>
      </w:pPr>
    </w:p>
    <w:p w14:paraId="3DA74085" w14:textId="77777777" w:rsidR="00127F82" w:rsidRDefault="00127F82" w:rsidP="00127F82">
      <w:pPr>
        <w:rPr>
          <w:i/>
          <w:smallCaps/>
        </w:rPr>
      </w:pPr>
    </w:p>
    <w:p w14:paraId="54631352" w14:textId="77777777" w:rsidR="00127F82" w:rsidRDefault="00127F82" w:rsidP="00127F82">
      <w:pPr>
        <w:rPr>
          <w:i/>
          <w:smallCaps/>
        </w:rPr>
      </w:pPr>
    </w:p>
    <w:p w14:paraId="77E91065" w14:textId="77777777" w:rsidR="00127F82" w:rsidRDefault="0043127A" w:rsidP="00127F82">
      <w:pPr>
        <w:rPr>
          <w:rFonts w:ascii="Arial" w:hAnsi="Arial" w:cs="Arial"/>
        </w:rPr>
      </w:pPr>
      <w:r>
        <w:rPr>
          <w:rFonts w:ascii="Arial" w:hAnsi="Arial" w:cs="Arial"/>
        </w:rPr>
        <w:t>L’Aquila,</w:t>
      </w:r>
      <w:r w:rsidR="00127F82">
        <w:rPr>
          <w:rFonts w:ascii="Arial" w:hAnsi="Arial" w:cs="Arial"/>
        </w:rPr>
        <w:tab/>
      </w:r>
      <w:r w:rsidR="00127F82">
        <w:rPr>
          <w:rFonts w:ascii="Arial" w:hAnsi="Arial" w:cs="Arial"/>
        </w:rPr>
        <w:tab/>
      </w:r>
      <w:r w:rsidR="00127F82">
        <w:rPr>
          <w:rFonts w:ascii="Arial" w:hAnsi="Arial" w:cs="Arial"/>
        </w:rPr>
        <w:tab/>
      </w:r>
      <w:r w:rsidR="00127F82">
        <w:rPr>
          <w:rFonts w:ascii="Arial" w:hAnsi="Arial" w:cs="Arial"/>
        </w:rPr>
        <w:tab/>
      </w:r>
      <w:r w:rsidR="00127F82">
        <w:rPr>
          <w:rFonts w:ascii="Arial" w:hAnsi="Arial" w:cs="Arial"/>
        </w:rPr>
        <w:tab/>
        <w:t>Il D.S. Prof.ssa Sabina Adacher</w:t>
      </w:r>
    </w:p>
    <w:p w14:paraId="4326EA34" w14:textId="77777777" w:rsidR="00127F82" w:rsidRDefault="00127F82" w:rsidP="00127F82">
      <w:pPr>
        <w:rPr>
          <w:rFonts w:ascii="Arial" w:hAnsi="Arial" w:cs="Arial"/>
        </w:rPr>
      </w:pPr>
    </w:p>
    <w:p w14:paraId="46F39BF1" w14:textId="77777777" w:rsidR="00127F82" w:rsidRDefault="00127F82" w:rsidP="00127F82">
      <w:pPr>
        <w:rPr>
          <w:rFonts w:ascii="Arial" w:hAnsi="Arial" w:cs="Arial"/>
        </w:rPr>
      </w:pPr>
    </w:p>
    <w:p w14:paraId="0AB2383B" w14:textId="77777777" w:rsidR="002804E1" w:rsidRDefault="002804E1" w:rsidP="00127F82">
      <w:pPr>
        <w:rPr>
          <w:rFonts w:ascii="Arial" w:hAnsi="Arial" w:cs="Arial"/>
        </w:rPr>
      </w:pPr>
    </w:p>
    <w:p w14:paraId="7223F471" w14:textId="77777777" w:rsidR="00D73028" w:rsidRDefault="00D73028" w:rsidP="00127F82">
      <w:pPr>
        <w:rPr>
          <w:rFonts w:ascii="Arial" w:hAnsi="Arial" w:cs="Arial"/>
        </w:rPr>
      </w:pPr>
    </w:p>
    <w:p w14:paraId="6865780D" w14:textId="77777777" w:rsidR="00D73028" w:rsidRDefault="00D73028" w:rsidP="00127F82">
      <w:pPr>
        <w:rPr>
          <w:rFonts w:ascii="Arial" w:hAnsi="Arial" w:cs="Arial"/>
        </w:rPr>
      </w:pPr>
    </w:p>
    <w:p w14:paraId="17BB853C" w14:textId="77777777" w:rsidR="00D73028" w:rsidRDefault="00D73028" w:rsidP="00127F82">
      <w:pPr>
        <w:rPr>
          <w:rFonts w:ascii="Arial" w:hAnsi="Arial" w:cs="Arial"/>
        </w:rPr>
      </w:pPr>
    </w:p>
    <w:p w14:paraId="0FF3019A" w14:textId="77777777" w:rsidR="00D73028" w:rsidRDefault="00D73028" w:rsidP="00127F82">
      <w:pPr>
        <w:rPr>
          <w:rFonts w:ascii="Arial" w:hAnsi="Arial" w:cs="Arial"/>
        </w:rPr>
      </w:pPr>
    </w:p>
    <w:p w14:paraId="78912A43" w14:textId="77777777" w:rsidR="00D73028" w:rsidRDefault="00D73028" w:rsidP="00127F82">
      <w:pPr>
        <w:rPr>
          <w:rFonts w:ascii="Arial" w:hAnsi="Arial" w:cs="Arial"/>
        </w:rPr>
      </w:pPr>
    </w:p>
    <w:p w14:paraId="740F4AD1" w14:textId="77777777" w:rsidR="00D73028" w:rsidRDefault="00D73028" w:rsidP="00127F82">
      <w:pPr>
        <w:rPr>
          <w:rFonts w:ascii="Arial" w:hAnsi="Arial" w:cs="Arial"/>
        </w:rPr>
      </w:pPr>
    </w:p>
    <w:p w14:paraId="09B62525" w14:textId="77777777" w:rsidR="00D73028" w:rsidRDefault="00D73028" w:rsidP="00127F82">
      <w:pPr>
        <w:rPr>
          <w:rFonts w:ascii="Arial" w:hAnsi="Arial" w:cs="Arial"/>
        </w:rPr>
      </w:pPr>
    </w:p>
    <w:p w14:paraId="2BBBC19A" w14:textId="77777777" w:rsidR="00D73028" w:rsidRDefault="00D73028" w:rsidP="00127F82">
      <w:pPr>
        <w:rPr>
          <w:rFonts w:ascii="Arial" w:hAnsi="Arial" w:cs="Arial"/>
        </w:rPr>
      </w:pPr>
    </w:p>
    <w:p w14:paraId="5CFEFD85" w14:textId="77777777" w:rsidR="00D73028" w:rsidRDefault="00D73028" w:rsidP="00127F82">
      <w:pPr>
        <w:rPr>
          <w:rFonts w:ascii="Arial" w:hAnsi="Arial" w:cs="Arial"/>
        </w:rPr>
      </w:pPr>
    </w:p>
    <w:p w14:paraId="3D50C995" w14:textId="77777777" w:rsidR="00D73028" w:rsidRDefault="00D73028" w:rsidP="00127F82">
      <w:pPr>
        <w:rPr>
          <w:rFonts w:ascii="Arial" w:hAnsi="Arial" w:cs="Arial"/>
        </w:rPr>
      </w:pPr>
    </w:p>
    <w:p w14:paraId="5F52330B" w14:textId="77777777" w:rsidR="00D73028" w:rsidRDefault="00D73028" w:rsidP="00127F82">
      <w:pPr>
        <w:rPr>
          <w:rFonts w:ascii="Arial" w:hAnsi="Arial" w:cs="Arial"/>
        </w:rPr>
      </w:pPr>
    </w:p>
    <w:p w14:paraId="6F7D05A2" w14:textId="77777777" w:rsidR="00D73028" w:rsidRDefault="00D73028" w:rsidP="00127F82">
      <w:pPr>
        <w:rPr>
          <w:rFonts w:ascii="Arial" w:hAnsi="Arial" w:cs="Arial"/>
        </w:rPr>
      </w:pPr>
    </w:p>
    <w:p w14:paraId="2A4E137C" w14:textId="77777777" w:rsidR="00D73028" w:rsidRDefault="00D73028" w:rsidP="00127F82">
      <w:pPr>
        <w:rPr>
          <w:rFonts w:ascii="Arial" w:hAnsi="Arial" w:cs="Arial"/>
        </w:rPr>
      </w:pPr>
    </w:p>
    <w:p w14:paraId="104E4ACD" w14:textId="77777777" w:rsidR="00D73028" w:rsidRDefault="00D73028" w:rsidP="00127F82">
      <w:pPr>
        <w:rPr>
          <w:rFonts w:ascii="Arial" w:hAnsi="Arial" w:cs="Arial"/>
        </w:rPr>
      </w:pPr>
    </w:p>
    <w:p w14:paraId="26984A47" w14:textId="77777777" w:rsidR="00D73028" w:rsidRDefault="00D73028" w:rsidP="00127F82">
      <w:pPr>
        <w:rPr>
          <w:rFonts w:ascii="Arial" w:hAnsi="Arial" w:cs="Arial"/>
        </w:rPr>
      </w:pPr>
    </w:p>
    <w:p w14:paraId="3B665B49" w14:textId="77777777" w:rsidR="00D73028" w:rsidRDefault="00D73028" w:rsidP="00127F82">
      <w:pPr>
        <w:rPr>
          <w:rFonts w:ascii="Arial" w:hAnsi="Arial" w:cs="Arial"/>
        </w:rPr>
      </w:pPr>
    </w:p>
    <w:p w14:paraId="60C8E306" w14:textId="77777777" w:rsidR="00D73028" w:rsidRDefault="00D73028" w:rsidP="00127F82">
      <w:pPr>
        <w:rPr>
          <w:rFonts w:ascii="Arial" w:hAnsi="Arial" w:cs="Arial"/>
        </w:rPr>
      </w:pPr>
    </w:p>
    <w:p w14:paraId="15BA3F6A" w14:textId="77777777" w:rsidR="00D73028" w:rsidRDefault="00D73028" w:rsidP="00127F82">
      <w:pPr>
        <w:rPr>
          <w:rFonts w:ascii="Arial" w:hAnsi="Arial" w:cs="Arial"/>
        </w:rPr>
      </w:pPr>
    </w:p>
    <w:p w14:paraId="251F7E01" w14:textId="77777777" w:rsidR="00D73028" w:rsidRDefault="00D73028" w:rsidP="00127F82">
      <w:pPr>
        <w:rPr>
          <w:rFonts w:ascii="Arial" w:hAnsi="Arial" w:cs="Arial"/>
        </w:rPr>
      </w:pPr>
    </w:p>
    <w:p w14:paraId="4431C48E" w14:textId="77777777" w:rsidR="00D73028" w:rsidRDefault="00D73028" w:rsidP="00127F82">
      <w:pPr>
        <w:rPr>
          <w:rFonts w:ascii="Arial" w:hAnsi="Arial" w:cs="Arial"/>
        </w:rPr>
      </w:pPr>
    </w:p>
    <w:p w14:paraId="444E4D68" w14:textId="77777777" w:rsidR="00D73028" w:rsidRDefault="00D73028" w:rsidP="00127F82">
      <w:pPr>
        <w:rPr>
          <w:rFonts w:ascii="Arial" w:hAnsi="Arial" w:cs="Arial"/>
        </w:rPr>
      </w:pPr>
    </w:p>
    <w:p w14:paraId="0AFC761C" w14:textId="77777777" w:rsidR="00D73028" w:rsidRDefault="00D73028" w:rsidP="00127F82">
      <w:pPr>
        <w:rPr>
          <w:rFonts w:ascii="Arial" w:hAnsi="Arial" w:cs="Arial"/>
        </w:rPr>
      </w:pPr>
    </w:p>
    <w:p w14:paraId="124BD628" w14:textId="77777777" w:rsidR="00D73028" w:rsidRDefault="00D73028" w:rsidP="00127F82">
      <w:pPr>
        <w:rPr>
          <w:rFonts w:ascii="Arial" w:hAnsi="Arial" w:cs="Arial"/>
        </w:rPr>
      </w:pPr>
    </w:p>
    <w:p w14:paraId="0263890A" w14:textId="77777777" w:rsidR="00D73028" w:rsidRDefault="00D73028" w:rsidP="00127F82">
      <w:pPr>
        <w:rPr>
          <w:rFonts w:ascii="Arial" w:hAnsi="Arial" w:cs="Arial"/>
        </w:rPr>
      </w:pPr>
    </w:p>
    <w:p w14:paraId="3F8CE334" w14:textId="77777777" w:rsidR="00D73028" w:rsidRDefault="00D73028" w:rsidP="00127F82">
      <w:pPr>
        <w:rPr>
          <w:rFonts w:ascii="Arial" w:hAnsi="Arial" w:cs="Arial"/>
        </w:rPr>
      </w:pPr>
    </w:p>
    <w:p w14:paraId="1AF51FEE" w14:textId="77777777" w:rsidR="00D73028" w:rsidRDefault="00D73028" w:rsidP="00127F82">
      <w:pPr>
        <w:rPr>
          <w:rFonts w:ascii="Arial" w:hAnsi="Arial" w:cs="Arial"/>
        </w:rPr>
      </w:pPr>
    </w:p>
    <w:p w14:paraId="48D6B65E" w14:textId="77777777" w:rsidR="00D73028" w:rsidRDefault="00D73028" w:rsidP="00127F82">
      <w:pPr>
        <w:rPr>
          <w:rFonts w:ascii="Arial" w:hAnsi="Arial" w:cs="Arial"/>
        </w:rPr>
      </w:pPr>
    </w:p>
    <w:p w14:paraId="701F03DF" w14:textId="77777777" w:rsidR="00D73028" w:rsidRDefault="00D73028" w:rsidP="00127F82">
      <w:pPr>
        <w:rPr>
          <w:rFonts w:ascii="Arial" w:hAnsi="Arial" w:cs="Arial"/>
        </w:rPr>
      </w:pPr>
    </w:p>
    <w:p w14:paraId="70E4660A" w14:textId="77777777" w:rsidR="00D73028" w:rsidRDefault="00D73028" w:rsidP="00127F82">
      <w:pPr>
        <w:rPr>
          <w:rFonts w:ascii="Arial" w:hAnsi="Arial" w:cs="Arial"/>
        </w:rPr>
      </w:pPr>
    </w:p>
    <w:p w14:paraId="052B7A5C" w14:textId="77777777" w:rsidR="00D73028" w:rsidRDefault="00D73028" w:rsidP="00127F82">
      <w:pPr>
        <w:rPr>
          <w:rFonts w:ascii="Arial" w:hAnsi="Arial" w:cs="Arial"/>
        </w:rPr>
      </w:pPr>
    </w:p>
    <w:p w14:paraId="7001BE1C" w14:textId="77777777" w:rsidR="00D73028" w:rsidRDefault="00D73028" w:rsidP="00127F82">
      <w:pPr>
        <w:rPr>
          <w:rFonts w:ascii="Arial" w:hAnsi="Arial" w:cs="Arial"/>
        </w:rPr>
      </w:pPr>
    </w:p>
    <w:p w14:paraId="0DE73C33" w14:textId="77777777" w:rsidR="00D73028" w:rsidRDefault="00D73028" w:rsidP="00127F82">
      <w:pPr>
        <w:rPr>
          <w:rFonts w:ascii="Arial" w:hAnsi="Arial" w:cs="Arial"/>
        </w:rPr>
      </w:pPr>
    </w:p>
    <w:p w14:paraId="7AFD2619" w14:textId="77777777" w:rsidR="00D73028" w:rsidRDefault="00D73028" w:rsidP="00127F82">
      <w:pPr>
        <w:rPr>
          <w:rFonts w:ascii="Arial" w:hAnsi="Arial" w:cs="Arial"/>
        </w:rPr>
      </w:pPr>
    </w:p>
    <w:p w14:paraId="5CAB886A" w14:textId="77777777" w:rsidR="00D73028" w:rsidRDefault="00D73028" w:rsidP="00127F82">
      <w:pPr>
        <w:rPr>
          <w:rFonts w:ascii="Arial" w:hAnsi="Arial" w:cs="Arial"/>
        </w:rPr>
      </w:pPr>
    </w:p>
    <w:p w14:paraId="3B9D23BF" w14:textId="77777777" w:rsidR="00D73028" w:rsidRDefault="00D73028" w:rsidP="00127F82">
      <w:pPr>
        <w:rPr>
          <w:rFonts w:ascii="Arial" w:hAnsi="Arial" w:cs="Arial"/>
        </w:rPr>
      </w:pPr>
    </w:p>
    <w:p w14:paraId="16713D0B" w14:textId="77777777" w:rsidR="00D73028" w:rsidRDefault="00D73028" w:rsidP="00127F82">
      <w:pPr>
        <w:rPr>
          <w:rFonts w:ascii="Arial" w:hAnsi="Arial" w:cs="Arial"/>
        </w:rPr>
      </w:pPr>
    </w:p>
    <w:p w14:paraId="113F7CA1" w14:textId="77777777" w:rsidR="00D73028" w:rsidRDefault="00D73028" w:rsidP="00127F82">
      <w:pPr>
        <w:rPr>
          <w:rFonts w:ascii="Arial" w:hAnsi="Arial" w:cs="Arial"/>
        </w:rPr>
      </w:pPr>
    </w:p>
    <w:p w14:paraId="4B9CF7B7" w14:textId="77777777" w:rsidR="00F73F21" w:rsidRDefault="00F73F21" w:rsidP="00F73F21">
      <w:pPr>
        <w:rPr>
          <w:rFonts w:ascii="Calibri" w:hAnsi="Calibri"/>
          <w:i/>
          <w:smallCaps/>
        </w:rPr>
      </w:pPr>
      <w:r>
        <w:rPr>
          <w:rFonts w:ascii="Calibri" w:hAnsi="Calibri"/>
          <w:i/>
          <w:smallCaps/>
        </w:rPr>
        <w:lastRenderedPageBreak/>
        <w:t>Strategie metodologiche e didattiche</w:t>
      </w:r>
    </w:p>
    <w:p w14:paraId="5FD80F68" w14:textId="77777777" w:rsidR="00F73F21" w:rsidRDefault="00F73F21" w:rsidP="00F73F21">
      <w:pPr>
        <w:autoSpaceDE w:val="0"/>
        <w:rPr>
          <w:rFonts w:ascii="Calibri" w:eastAsia="Arial" w:hAnsi="Calibri" w:cs="Arial"/>
          <w:color w:val="000000"/>
        </w:rPr>
      </w:pPr>
    </w:p>
    <w:p w14:paraId="7ED3E025" w14:textId="77777777" w:rsidR="00F73F21" w:rsidRDefault="00F73F21" w:rsidP="00F73F21">
      <w:pPr>
        <w:numPr>
          <w:ilvl w:val="0"/>
          <w:numId w:val="16"/>
        </w:numPr>
        <w:suppressAutoHyphens w:val="0"/>
        <w:rPr>
          <w:rFonts w:ascii="Calibri" w:hAnsi="Calibri"/>
        </w:rPr>
      </w:pPr>
      <w:r>
        <w:rPr>
          <w:rFonts w:ascii="Calibri" w:hAnsi="Calibri"/>
        </w:rPr>
        <w:t>Valorizzare nella didattica linguaggi comunicativi altri dal codice scritto (linguaggio iconografico, parlato), utilizzando mediatori didattici quali immagini, disegni e riepiloghi a voce</w:t>
      </w:r>
    </w:p>
    <w:p w14:paraId="214AE3B4" w14:textId="77777777" w:rsidR="00F73F21" w:rsidRDefault="00F73F21" w:rsidP="00F73F21">
      <w:pPr>
        <w:numPr>
          <w:ilvl w:val="0"/>
          <w:numId w:val="16"/>
        </w:numPr>
        <w:suppressAutoHyphens w:val="0"/>
        <w:rPr>
          <w:rFonts w:ascii="Calibri" w:hAnsi="Calibri"/>
        </w:rPr>
      </w:pPr>
      <w:r>
        <w:rPr>
          <w:rFonts w:ascii="Calibri" w:hAnsi="Calibri"/>
        </w:rPr>
        <w:t>Utilizzare schemi e mappe concettuali</w:t>
      </w:r>
    </w:p>
    <w:p w14:paraId="510E3865" w14:textId="77777777" w:rsidR="00F73F21" w:rsidRDefault="00F73F21" w:rsidP="00F73F21">
      <w:pPr>
        <w:numPr>
          <w:ilvl w:val="0"/>
          <w:numId w:val="16"/>
        </w:numPr>
        <w:suppressAutoHyphens w:val="0"/>
        <w:rPr>
          <w:rFonts w:ascii="Calibri" w:hAnsi="Calibri"/>
        </w:rPr>
      </w:pPr>
      <w:r>
        <w:rPr>
          <w:rFonts w:ascii="Calibri" w:hAnsi="Calibri"/>
        </w:rPr>
        <w:t xml:space="preserve">Insegnare l’uso di dispositivi </w:t>
      </w:r>
      <w:proofErr w:type="spellStart"/>
      <w:r>
        <w:rPr>
          <w:rFonts w:ascii="Calibri" w:hAnsi="Calibri"/>
        </w:rPr>
        <w:t>extratestuali</w:t>
      </w:r>
      <w:proofErr w:type="spellEnd"/>
      <w:r>
        <w:rPr>
          <w:rFonts w:ascii="Calibri" w:hAnsi="Calibri"/>
        </w:rPr>
        <w:t xml:space="preserve"> per lo studio (titolo, paragrafi, immagini) </w:t>
      </w:r>
    </w:p>
    <w:p w14:paraId="299669E3" w14:textId="77777777" w:rsidR="00F73F21" w:rsidRDefault="00F73F21" w:rsidP="00F73F21">
      <w:pPr>
        <w:numPr>
          <w:ilvl w:val="0"/>
          <w:numId w:val="16"/>
        </w:numPr>
        <w:suppressAutoHyphens w:val="0"/>
        <w:rPr>
          <w:rFonts w:ascii="Calibri" w:hAnsi="Calibri"/>
        </w:rPr>
      </w:pPr>
      <w:r>
        <w:rPr>
          <w:rFonts w:ascii="Calibri" w:hAnsi="Calibri"/>
        </w:rPr>
        <w:t>Promuovere inferenze, integrazioni e collegamenti tra le conoscenze e le discipline</w:t>
      </w:r>
    </w:p>
    <w:p w14:paraId="0A68F239" w14:textId="77777777" w:rsidR="00F73F21" w:rsidRDefault="00F73F21" w:rsidP="00F73F21">
      <w:pPr>
        <w:numPr>
          <w:ilvl w:val="0"/>
          <w:numId w:val="16"/>
        </w:numPr>
        <w:suppressAutoHyphens w:val="0"/>
        <w:rPr>
          <w:rFonts w:ascii="Calibri" w:hAnsi="Calibri"/>
        </w:rPr>
      </w:pPr>
      <w:r>
        <w:rPr>
          <w:rFonts w:ascii="Calibri" w:hAnsi="Calibri"/>
        </w:rPr>
        <w:t xml:space="preserve">Dividere gli obiettivi di un compito in “sotto obiettivi” </w:t>
      </w:r>
    </w:p>
    <w:p w14:paraId="7721367E" w14:textId="77777777" w:rsidR="00F73F21" w:rsidRDefault="00F73F21" w:rsidP="00F73F21">
      <w:pPr>
        <w:numPr>
          <w:ilvl w:val="0"/>
          <w:numId w:val="16"/>
        </w:numPr>
        <w:suppressAutoHyphens w:val="0"/>
        <w:rPr>
          <w:rFonts w:ascii="Calibri" w:hAnsi="Calibri"/>
        </w:rPr>
      </w:pPr>
      <w:r>
        <w:rPr>
          <w:rFonts w:ascii="Calibri" w:hAnsi="Calibri"/>
        </w:rPr>
        <w:t>Offrire anticipatamente schemi grafici relativi all’argomento di studio, per orientare l’alunno nella discriminazione delle informazioni essenziali</w:t>
      </w:r>
    </w:p>
    <w:p w14:paraId="50346C0B" w14:textId="77777777" w:rsidR="00F73F21" w:rsidRDefault="00F73F21" w:rsidP="00F73F21">
      <w:pPr>
        <w:numPr>
          <w:ilvl w:val="0"/>
          <w:numId w:val="16"/>
        </w:numPr>
        <w:suppressAutoHyphens w:val="0"/>
        <w:rPr>
          <w:rFonts w:ascii="Calibri" w:hAnsi="Calibri"/>
        </w:rPr>
      </w:pPr>
      <w:r>
        <w:rPr>
          <w:rFonts w:ascii="Calibri" w:hAnsi="Calibri"/>
        </w:rPr>
        <w:t>Privilegiare l’apprendimento dall’esperienza e la didattica laboratoriale</w:t>
      </w:r>
    </w:p>
    <w:p w14:paraId="0621CDF9" w14:textId="77777777" w:rsidR="00F73F21" w:rsidRDefault="00F73F21" w:rsidP="00F73F21">
      <w:pPr>
        <w:numPr>
          <w:ilvl w:val="0"/>
          <w:numId w:val="16"/>
        </w:numPr>
        <w:suppressAutoHyphens w:val="0"/>
        <w:rPr>
          <w:rFonts w:ascii="Calibri" w:hAnsi="Calibri"/>
        </w:rPr>
      </w:pPr>
      <w:r>
        <w:rPr>
          <w:rFonts w:ascii="Calibri" w:hAnsi="Calibri"/>
        </w:rPr>
        <w:t>Promuovere processi metacognitivi per sollecitare nell’alunno l’autocontrollo e l’autovalutazione dei propri processi di apprendimento</w:t>
      </w:r>
    </w:p>
    <w:p w14:paraId="59E7731E" w14:textId="77777777" w:rsidR="00F73F21" w:rsidRDefault="00F73F21" w:rsidP="00F73F21">
      <w:pPr>
        <w:numPr>
          <w:ilvl w:val="0"/>
          <w:numId w:val="16"/>
        </w:numPr>
        <w:suppressAutoHyphens w:val="0"/>
        <w:rPr>
          <w:rFonts w:ascii="Calibri" w:hAnsi="Calibri"/>
        </w:rPr>
      </w:pPr>
      <w:r>
        <w:rPr>
          <w:rFonts w:ascii="Calibri" w:hAnsi="Calibri"/>
        </w:rPr>
        <w:t>Incentivare la didattica di piccolo gruppo e il tutoraggio tra pari</w:t>
      </w:r>
    </w:p>
    <w:p w14:paraId="1F381F71" w14:textId="77777777" w:rsidR="00F73F21" w:rsidRDefault="00F73F21" w:rsidP="00F73F21">
      <w:pPr>
        <w:numPr>
          <w:ilvl w:val="0"/>
          <w:numId w:val="16"/>
        </w:numPr>
        <w:suppressAutoHyphens w:val="0"/>
        <w:rPr>
          <w:rFonts w:ascii="Calibri" w:hAnsi="Calibri"/>
        </w:rPr>
      </w:pPr>
      <w:r>
        <w:rPr>
          <w:rFonts w:ascii="Calibri" w:hAnsi="Calibri"/>
        </w:rPr>
        <w:t>Promuovere l’apprendimento collaborativo</w:t>
      </w:r>
    </w:p>
    <w:p w14:paraId="471AE7D9" w14:textId="77777777" w:rsidR="00F73F21" w:rsidRDefault="00F73F21" w:rsidP="00F73F21">
      <w:pPr>
        <w:ind w:left="360"/>
        <w:rPr>
          <w:rFonts w:ascii="Calibri" w:hAnsi="Calibri"/>
        </w:rPr>
      </w:pPr>
    </w:p>
    <w:p w14:paraId="6E3D59B4" w14:textId="77777777" w:rsidR="00F73F21" w:rsidRDefault="00F73F21" w:rsidP="00F73F21">
      <w:pPr>
        <w:rPr>
          <w:rFonts w:ascii="Calibri" w:hAnsi="Calibri"/>
        </w:rPr>
      </w:pPr>
    </w:p>
    <w:p w14:paraId="42A7417B" w14:textId="77777777" w:rsidR="00F73F21" w:rsidRDefault="00F73F21" w:rsidP="00F73F21">
      <w:pPr>
        <w:rPr>
          <w:rFonts w:ascii="Calibri" w:hAnsi="Calibri"/>
          <w:i/>
          <w:smallCaps/>
        </w:rPr>
      </w:pPr>
      <w:r>
        <w:rPr>
          <w:rFonts w:ascii="Calibri" w:hAnsi="Calibri"/>
          <w:i/>
          <w:smallCaps/>
        </w:rPr>
        <w:t>Misure dispensative</w:t>
      </w:r>
    </w:p>
    <w:p w14:paraId="2587E586" w14:textId="77777777" w:rsidR="00F73F21" w:rsidRDefault="00F73F21" w:rsidP="00F73F21">
      <w:pPr>
        <w:rPr>
          <w:rFonts w:ascii="Calibri" w:hAnsi="Calibri"/>
          <w:i/>
          <w:smallCaps/>
        </w:rPr>
      </w:pPr>
    </w:p>
    <w:p w14:paraId="697D1759" w14:textId="77777777" w:rsidR="00F73F21" w:rsidRDefault="00F73F21" w:rsidP="00F73F21">
      <w:pPr>
        <w:jc w:val="both"/>
        <w:rPr>
          <w:rFonts w:ascii="Calibri" w:hAnsi="Calibri"/>
        </w:rPr>
      </w:pPr>
      <w:r>
        <w:rPr>
          <w:rFonts w:ascii="Calibri" w:hAnsi="Calibri"/>
        </w:rPr>
        <w:t>All’alunno con DSA è garantito l’essere dispensato da alcune prestazioni non essenziali ai fini dei concetti da apprendere. Esse possono essere, a seconda della disciplina e del caso:</w:t>
      </w:r>
    </w:p>
    <w:p w14:paraId="7EF5B115" w14:textId="77777777" w:rsidR="00F73F21" w:rsidRDefault="00F73F21" w:rsidP="00F73F21">
      <w:pPr>
        <w:numPr>
          <w:ilvl w:val="0"/>
          <w:numId w:val="17"/>
        </w:numPr>
        <w:suppressAutoHyphens w:val="0"/>
        <w:rPr>
          <w:rFonts w:ascii="Calibri" w:hAnsi="Calibri"/>
        </w:rPr>
      </w:pPr>
      <w:r>
        <w:rPr>
          <w:rFonts w:ascii="Calibri" w:hAnsi="Calibri"/>
        </w:rPr>
        <w:t>la lettura ad alta voce</w:t>
      </w:r>
    </w:p>
    <w:p w14:paraId="32976738" w14:textId="77777777" w:rsidR="00F73F21" w:rsidRDefault="00F73F21" w:rsidP="00F73F21">
      <w:pPr>
        <w:numPr>
          <w:ilvl w:val="0"/>
          <w:numId w:val="17"/>
        </w:numPr>
        <w:suppressAutoHyphens w:val="0"/>
        <w:rPr>
          <w:rFonts w:ascii="Calibri" w:hAnsi="Calibri"/>
        </w:rPr>
      </w:pPr>
      <w:r>
        <w:rPr>
          <w:rFonts w:ascii="Calibri" w:hAnsi="Calibri"/>
        </w:rPr>
        <w:t>la scrittura sotto dettatura</w:t>
      </w:r>
    </w:p>
    <w:p w14:paraId="755F9B18" w14:textId="77777777" w:rsidR="00F73F21" w:rsidRDefault="00F73F21" w:rsidP="00F73F21">
      <w:pPr>
        <w:numPr>
          <w:ilvl w:val="0"/>
          <w:numId w:val="17"/>
        </w:numPr>
        <w:suppressAutoHyphens w:val="0"/>
        <w:rPr>
          <w:rFonts w:ascii="Calibri" w:hAnsi="Calibri"/>
        </w:rPr>
      </w:pPr>
      <w:r>
        <w:rPr>
          <w:rFonts w:ascii="Calibri" w:hAnsi="Calibri"/>
        </w:rPr>
        <w:t>prendere appunti</w:t>
      </w:r>
    </w:p>
    <w:p w14:paraId="6FCDDA0F" w14:textId="77777777" w:rsidR="00F73F21" w:rsidRDefault="00F73F21" w:rsidP="00F73F21">
      <w:pPr>
        <w:numPr>
          <w:ilvl w:val="0"/>
          <w:numId w:val="17"/>
        </w:numPr>
        <w:suppressAutoHyphens w:val="0"/>
        <w:rPr>
          <w:rFonts w:ascii="Calibri" w:hAnsi="Calibri"/>
        </w:rPr>
      </w:pPr>
      <w:r>
        <w:rPr>
          <w:rFonts w:ascii="Calibri" w:hAnsi="Calibri"/>
        </w:rPr>
        <w:t>copiare dalla lavagna</w:t>
      </w:r>
    </w:p>
    <w:p w14:paraId="4733527B" w14:textId="77777777" w:rsidR="00F73F21" w:rsidRDefault="00F73F21" w:rsidP="00F73F21">
      <w:pPr>
        <w:numPr>
          <w:ilvl w:val="0"/>
          <w:numId w:val="17"/>
        </w:numPr>
        <w:suppressAutoHyphens w:val="0"/>
        <w:rPr>
          <w:rFonts w:ascii="Calibri" w:hAnsi="Calibri"/>
        </w:rPr>
      </w:pPr>
      <w:r>
        <w:rPr>
          <w:rFonts w:ascii="Calibri" w:hAnsi="Calibri"/>
        </w:rPr>
        <w:t>il rispetto della tempistica per la consegna dei compiti scritti</w:t>
      </w:r>
    </w:p>
    <w:p w14:paraId="16F01B38" w14:textId="77777777" w:rsidR="00F73F21" w:rsidRDefault="00F73F21" w:rsidP="00F73F21">
      <w:pPr>
        <w:numPr>
          <w:ilvl w:val="0"/>
          <w:numId w:val="17"/>
        </w:numPr>
        <w:suppressAutoHyphens w:val="0"/>
        <w:rPr>
          <w:rFonts w:ascii="Calibri" w:hAnsi="Calibri"/>
        </w:rPr>
      </w:pPr>
      <w:r>
        <w:rPr>
          <w:rFonts w:ascii="Calibri" w:hAnsi="Calibri"/>
        </w:rPr>
        <w:t>la quantità eccessiva dei compiti a casa</w:t>
      </w:r>
    </w:p>
    <w:p w14:paraId="1450E15A" w14:textId="77777777" w:rsidR="00F73F21" w:rsidRDefault="00F73F21" w:rsidP="00F73F21">
      <w:pPr>
        <w:numPr>
          <w:ilvl w:val="0"/>
          <w:numId w:val="17"/>
        </w:numPr>
        <w:suppressAutoHyphens w:val="0"/>
        <w:rPr>
          <w:rFonts w:ascii="Calibri" w:hAnsi="Calibri"/>
        </w:rPr>
      </w:pPr>
      <w:r>
        <w:rPr>
          <w:rFonts w:ascii="Calibri" w:hAnsi="Calibri"/>
        </w:rPr>
        <w:t>l’effettuazione di più prove valutative in tempi ravvicinati</w:t>
      </w:r>
    </w:p>
    <w:p w14:paraId="7DE20166" w14:textId="77777777" w:rsidR="00F73F21" w:rsidRDefault="00F73F21" w:rsidP="00F73F21">
      <w:pPr>
        <w:numPr>
          <w:ilvl w:val="0"/>
          <w:numId w:val="17"/>
        </w:numPr>
        <w:suppressAutoHyphens w:val="0"/>
        <w:rPr>
          <w:rFonts w:ascii="Calibri" w:hAnsi="Calibri"/>
        </w:rPr>
      </w:pPr>
      <w:r>
        <w:rPr>
          <w:rFonts w:ascii="Calibri" w:hAnsi="Calibri"/>
        </w:rPr>
        <w:t xml:space="preserve">lo studio mnemonico di formule, tabelle, definizioni </w:t>
      </w:r>
    </w:p>
    <w:p w14:paraId="625C9FBD" w14:textId="77777777" w:rsidR="00F73F21" w:rsidRDefault="00F73F21" w:rsidP="00F73F21">
      <w:pPr>
        <w:numPr>
          <w:ilvl w:val="0"/>
          <w:numId w:val="17"/>
        </w:numPr>
        <w:suppressAutoHyphens w:val="0"/>
        <w:rPr>
          <w:rFonts w:ascii="Calibri" w:hAnsi="Calibri"/>
        </w:rPr>
      </w:pPr>
      <w:r>
        <w:rPr>
          <w:rFonts w:ascii="Calibri" w:hAnsi="Calibri"/>
        </w:rPr>
        <w:t>sostituzione della scrittura con linguaggio verbale e/o iconografico</w:t>
      </w:r>
    </w:p>
    <w:p w14:paraId="1668EEE7" w14:textId="77777777" w:rsidR="00F73F21" w:rsidRDefault="00F73F21" w:rsidP="00F73F21">
      <w:pPr>
        <w:autoSpaceDE w:val="0"/>
        <w:rPr>
          <w:rFonts w:ascii="Calibri" w:eastAsia="Arial" w:hAnsi="Calibri" w:cs="Arial"/>
          <w:color w:val="000000"/>
        </w:rPr>
      </w:pPr>
    </w:p>
    <w:p w14:paraId="52A1D435" w14:textId="77777777" w:rsidR="00F73F21" w:rsidRDefault="00F73F21" w:rsidP="00F73F21">
      <w:pPr>
        <w:ind w:left="360"/>
        <w:rPr>
          <w:rFonts w:ascii="Calibri" w:hAnsi="Calibri"/>
        </w:rPr>
      </w:pPr>
    </w:p>
    <w:p w14:paraId="2556C940" w14:textId="77777777" w:rsidR="00F73F21" w:rsidRDefault="00F73F21" w:rsidP="00F73F21">
      <w:pPr>
        <w:rPr>
          <w:rFonts w:ascii="Calibri" w:hAnsi="Calibri"/>
          <w:i/>
          <w:smallCaps/>
        </w:rPr>
      </w:pPr>
      <w:r>
        <w:rPr>
          <w:rFonts w:ascii="Calibri" w:hAnsi="Calibri"/>
          <w:i/>
          <w:smallCaps/>
        </w:rPr>
        <w:t>Strumenti compensativi</w:t>
      </w:r>
    </w:p>
    <w:p w14:paraId="0D73677B" w14:textId="77777777" w:rsidR="00F73F21" w:rsidRDefault="00F73F21" w:rsidP="00F73F21">
      <w:pPr>
        <w:rPr>
          <w:rFonts w:ascii="Calibri" w:hAnsi="Calibri"/>
          <w:i/>
          <w:smallCaps/>
        </w:rPr>
      </w:pPr>
    </w:p>
    <w:p w14:paraId="1F559B40" w14:textId="77777777" w:rsidR="00F73F21" w:rsidRDefault="00F73F21" w:rsidP="00F73F21">
      <w:pPr>
        <w:jc w:val="both"/>
        <w:rPr>
          <w:rFonts w:ascii="Calibri" w:hAnsi="Calibri"/>
        </w:rPr>
      </w:pPr>
      <w:r>
        <w:rPr>
          <w:rFonts w:ascii="Calibri" w:hAnsi="Calibri"/>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rFonts w:ascii="Calibri" w:hAnsi="Calibri"/>
          <w:color w:val="000000"/>
        </w:rPr>
        <w:t>. A</w:t>
      </w:r>
      <w:r>
        <w:rPr>
          <w:rFonts w:ascii="Calibri" w:hAnsi="Calibri"/>
        </w:rPr>
        <w:t xml:space="preserve"> seconda della disciplina e del caso, possono essere: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p>
    <w:p w14:paraId="32319741" w14:textId="77777777" w:rsidR="00F73F21" w:rsidRDefault="00F73F21" w:rsidP="00F73F21">
      <w:pPr>
        <w:numPr>
          <w:ilvl w:val="0"/>
          <w:numId w:val="18"/>
        </w:numPr>
        <w:suppressAutoHyphens w:val="0"/>
        <w:rPr>
          <w:rFonts w:ascii="Calibri" w:hAnsi="Calibri"/>
        </w:rPr>
      </w:pPr>
      <w:r>
        <w:rPr>
          <w:rFonts w:ascii="Calibri" w:hAnsi="Calibri"/>
        </w:rPr>
        <w:t>formulari, sintesi, schemi, mappe concettuali delle unità di apprendimento</w:t>
      </w:r>
    </w:p>
    <w:p w14:paraId="33846A83" w14:textId="77777777" w:rsidR="00F73F21" w:rsidRDefault="00F73F21" w:rsidP="00F73F21">
      <w:pPr>
        <w:numPr>
          <w:ilvl w:val="0"/>
          <w:numId w:val="18"/>
        </w:numPr>
        <w:suppressAutoHyphens w:val="0"/>
        <w:rPr>
          <w:rFonts w:ascii="Calibri" w:hAnsi="Calibri"/>
        </w:rPr>
      </w:pPr>
      <w:r>
        <w:rPr>
          <w:rFonts w:ascii="Calibri" w:hAnsi="Calibri"/>
        </w:rPr>
        <w:t>tabella delle misure e delle formule geometriche</w:t>
      </w:r>
    </w:p>
    <w:p w14:paraId="79F6EB85" w14:textId="77777777" w:rsidR="00F73F21" w:rsidRDefault="00F73F21" w:rsidP="00F73F21">
      <w:pPr>
        <w:numPr>
          <w:ilvl w:val="0"/>
          <w:numId w:val="18"/>
        </w:numPr>
        <w:suppressAutoHyphens w:val="0"/>
        <w:rPr>
          <w:rFonts w:ascii="Calibri" w:hAnsi="Calibri"/>
        </w:rPr>
      </w:pPr>
      <w:r>
        <w:rPr>
          <w:rFonts w:ascii="Calibri" w:hAnsi="Calibri"/>
        </w:rPr>
        <w:t>computer con programma di videoscrittura, correttore ortografico; stampante e scanner</w:t>
      </w:r>
    </w:p>
    <w:p w14:paraId="10B6358B" w14:textId="77777777" w:rsidR="00F73F21" w:rsidRDefault="00F73F21" w:rsidP="00F73F21">
      <w:pPr>
        <w:numPr>
          <w:ilvl w:val="0"/>
          <w:numId w:val="18"/>
        </w:numPr>
        <w:suppressAutoHyphens w:val="0"/>
        <w:rPr>
          <w:rFonts w:ascii="Calibri" w:hAnsi="Calibri"/>
        </w:rPr>
      </w:pPr>
      <w:r>
        <w:rPr>
          <w:rFonts w:ascii="Calibri" w:hAnsi="Calibri"/>
        </w:rPr>
        <w:t>calcolatrice o computer con foglio di calcolo e stampante</w:t>
      </w:r>
    </w:p>
    <w:p w14:paraId="3930E273" w14:textId="77777777" w:rsidR="00F73F21" w:rsidRDefault="00F73F21" w:rsidP="00F73F21">
      <w:pPr>
        <w:numPr>
          <w:ilvl w:val="0"/>
          <w:numId w:val="18"/>
        </w:numPr>
        <w:suppressAutoHyphens w:val="0"/>
        <w:rPr>
          <w:rFonts w:ascii="Calibri" w:hAnsi="Calibri"/>
        </w:rPr>
      </w:pPr>
      <w:r>
        <w:rPr>
          <w:rFonts w:ascii="Calibri" w:hAnsi="Calibri"/>
        </w:rPr>
        <w:t>registratore e risorse audio (sintesi vocale, audiolibri, libri digitali)</w:t>
      </w:r>
    </w:p>
    <w:p w14:paraId="236C1E29" w14:textId="77777777" w:rsidR="00F73F21" w:rsidRDefault="00F73F21" w:rsidP="00F73F21">
      <w:pPr>
        <w:numPr>
          <w:ilvl w:val="0"/>
          <w:numId w:val="18"/>
        </w:numPr>
        <w:suppressAutoHyphens w:val="0"/>
        <w:rPr>
          <w:rFonts w:ascii="Calibri" w:hAnsi="Calibri"/>
        </w:rPr>
      </w:pPr>
      <w:r>
        <w:rPr>
          <w:rFonts w:ascii="Calibri" w:hAnsi="Calibri"/>
        </w:rPr>
        <w:t>software didattici specifici</w:t>
      </w:r>
    </w:p>
    <w:p w14:paraId="05CDD035" w14:textId="77777777" w:rsidR="00F73F21" w:rsidRDefault="00F73F21" w:rsidP="00F73F21">
      <w:pPr>
        <w:numPr>
          <w:ilvl w:val="0"/>
          <w:numId w:val="18"/>
        </w:numPr>
        <w:suppressAutoHyphens w:val="0"/>
        <w:rPr>
          <w:rFonts w:ascii="Calibri" w:hAnsi="Calibri"/>
        </w:rPr>
      </w:pPr>
      <w:r>
        <w:rPr>
          <w:rFonts w:ascii="Calibri" w:hAnsi="Calibri"/>
        </w:rPr>
        <w:t xml:space="preserve">Computer con sintesi vocale </w:t>
      </w:r>
    </w:p>
    <w:p w14:paraId="43B93567" w14:textId="77777777" w:rsidR="00F73F21" w:rsidRDefault="00F73F21" w:rsidP="00F73F21">
      <w:pPr>
        <w:numPr>
          <w:ilvl w:val="0"/>
          <w:numId w:val="18"/>
        </w:numPr>
        <w:suppressAutoHyphens w:val="0"/>
        <w:rPr>
          <w:rFonts w:ascii="Calibri" w:hAnsi="Calibri"/>
        </w:rPr>
      </w:pPr>
      <w:r>
        <w:rPr>
          <w:rFonts w:ascii="Calibri" w:hAnsi="Calibri"/>
        </w:rPr>
        <w:t xml:space="preserve">vocabolario multimediale </w:t>
      </w:r>
    </w:p>
    <w:p w14:paraId="33429A71" w14:textId="77777777" w:rsidR="00F73F21" w:rsidRDefault="00F73F21" w:rsidP="00F73F21">
      <w:pPr>
        <w:rPr>
          <w:rFonts w:ascii="Calibri" w:hAnsi="Calibri"/>
        </w:rPr>
      </w:pPr>
    </w:p>
    <w:p w14:paraId="1D2BBBB7" w14:textId="77777777" w:rsidR="00F73F21" w:rsidRDefault="00F73F21" w:rsidP="00F73F21">
      <w:pPr>
        <w:rPr>
          <w:rFonts w:ascii="Calibri" w:hAnsi="Calibri"/>
        </w:rPr>
      </w:pPr>
    </w:p>
    <w:p w14:paraId="31CD2D14" w14:textId="77777777" w:rsidR="00F73F21" w:rsidRDefault="00F73F21" w:rsidP="00F73F21">
      <w:pPr>
        <w:rPr>
          <w:rFonts w:ascii="Calibri" w:hAnsi="Calibri"/>
        </w:rPr>
      </w:pPr>
    </w:p>
    <w:p w14:paraId="27472AB0" w14:textId="77777777" w:rsidR="00F73F21" w:rsidRDefault="00F73F21" w:rsidP="00F73F21">
      <w:pPr>
        <w:rPr>
          <w:rFonts w:ascii="Calibri" w:hAnsi="Calibri"/>
          <w:i/>
          <w:smallCaps/>
        </w:rPr>
      </w:pPr>
      <w:r>
        <w:rPr>
          <w:rFonts w:ascii="Calibri" w:hAnsi="Calibri"/>
          <w:i/>
          <w:smallCaps/>
        </w:rPr>
        <w:t xml:space="preserve">Strategie utilizzate dall’alunno nello studio </w:t>
      </w:r>
    </w:p>
    <w:p w14:paraId="703D7448" w14:textId="77777777" w:rsidR="00F73F21" w:rsidRDefault="00F73F21" w:rsidP="00F73F21">
      <w:pPr>
        <w:rPr>
          <w:rFonts w:ascii="Calibri" w:hAnsi="Calibri"/>
          <w:i/>
          <w:smallCaps/>
        </w:rPr>
      </w:pPr>
    </w:p>
    <w:p w14:paraId="00A2DFE7" w14:textId="77777777" w:rsidR="00F73F21" w:rsidRDefault="00F73F21" w:rsidP="00F73F21">
      <w:pPr>
        <w:numPr>
          <w:ilvl w:val="0"/>
          <w:numId w:val="19"/>
        </w:numPr>
        <w:suppressAutoHyphens w:val="0"/>
        <w:autoSpaceDE w:val="0"/>
        <w:autoSpaceDN w:val="0"/>
        <w:adjustRightInd w:val="0"/>
        <w:rPr>
          <w:rFonts w:ascii="Calibri" w:eastAsia="Arial" w:hAnsi="Calibri" w:cs="Arial"/>
          <w:color w:val="000000"/>
        </w:rPr>
      </w:pPr>
      <w:r>
        <w:rPr>
          <w:rFonts w:ascii="Calibri" w:eastAsia="Arial" w:hAnsi="Calibri" w:cs="Arial"/>
          <w:color w:val="000000"/>
        </w:rPr>
        <w:t xml:space="preserve">strategie utilizzate </w:t>
      </w:r>
      <w:r>
        <w:rPr>
          <w:rFonts w:ascii="Calibri" w:eastAsia="Arial" w:hAnsi="Calibri" w:cs="Arial"/>
          <w:iCs/>
          <w:color w:val="000000"/>
        </w:rPr>
        <w:t xml:space="preserve">(sottolinea, identifica parole–chiave, costruisce schemi, tabelle o diagrammi) </w:t>
      </w:r>
    </w:p>
    <w:p w14:paraId="03744A35" w14:textId="77777777" w:rsidR="00F73F21" w:rsidRDefault="00F73F21" w:rsidP="00F73F21">
      <w:pPr>
        <w:numPr>
          <w:ilvl w:val="0"/>
          <w:numId w:val="19"/>
        </w:numPr>
        <w:suppressAutoHyphens w:val="0"/>
        <w:autoSpaceDE w:val="0"/>
        <w:autoSpaceDN w:val="0"/>
        <w:adjustRightInd w:val="0"/>
        <w:rPr>
          <w:rFonts w:ascii="Calibri" w:eastAsia="Arial" w:hAnsi="Calibri" w:cs="Arial"/>
          <w:color w:val="000000"/>
        </w:rPr>
      </w:pPr>
      <w:r>
        <w:rPr>
          <w:rFonts w:ascii="Calibri" w:eastAsia="Arial" w:hAnsi="Calibri" w:cs="Arial"/>
          <w:color w:val="000000"/>
        </w:rPr>
        <w:t xml:space="preserve">modalità di affrontare il testo scritto </w:t>
      </w:r>
      <w:r>
        <w:rPr>
          <w:rFonts w:ascii="Calibri" w:eastAsia="Arial" w:hAnsi="Calibri" w:cs="Arial"/>
          <w:iCs/>
          <w:color w:val="000000"/>
        </w:rPr>
        <w:t xml:space="preserve">(computer, schemi, correttore ortografico) </w:t>
      </w:r>
    </w:p>
    <w:p w14:paraId="1F4F89F4" w14:textId="77777777" w:rsidR="00F73F21" w:rsidRDefault="00F73F21" w:rsidP="00F73F21">
      <w:pPr>
        <w:numPr>
          <w:ilvl w:val="0"/>
          <w:numId w:val="19"/>
        </w:numPr>
        <w:suppressAutoHyphens w:val="0"/>
        <w:autoSpaceDE w:val="0"/>
        <w:autoSpaceDN w:val="0"/>
        <w:adjustRightInd w:val="0"/>
        <w:rPr>
          <w:rFonts w:ascii="Calibri" w:eastAsia="Arial" w:hAnsi="Calibri" w:cs="Arial"/>
          <w:color w:val="000000"/>
        </w:rPr>
      </w:pPr>
      <w:r>
        <w:rPr>
          <w:rFonts w:ascii="Calibri" w:eastAsia="Arial" w:hAnsi="Calibri" w:cs="Wingdings"/>
          <w:color w:val="000000"/>
        </w:rPr>
        <w:sym w:font="Calibri" w:char="F020"/>
      </w:r>
      <w:r>
        <w:rPr>
          <w:rFonts w:ascii="Calibri" w:eastAsia="Arial" w:hAnsi="Calibri" w:cs="Wingdings"/>
          <w:color w:val="000000"/>
        </w:rPr>
        <w:t>m</w:t>
      </w:r>
      <w:r>
        <w:rPr>
          <w:rFonts w:ascii="Calibri" w:eastAsia="Arial" w:hAnsi="Calibri" w:cs="Arial"/>
          <w:color w:val="000000"/>
        </w:rPr>
        <w:t xml:space="preserve">odalità di svolgimento del compito assegnato </w:t>
      </w:r>
      <w:r>
        <w:rPr>
          <w:rFonts w:ascii="Calibri" w:eastAsia="Arial" w:hAnsi="Calibri" w:cs="Arial"/>
          <w:iCs/>
          <w:color w:val="000000"/>
        </w:rPr>
        <w:t xml:space="preserve">(è autonomo, necessita di azioni di supporto) </w:t>
      </w:r>
    </w:p>
    <w:p w14:paraId="496C2B8A" w14:textId="77777777" w:rsidR="00F73F21" w:rsidRDefault="00F73F21" w:rsidP="00F73F21">
      <w:pPr>
        <w:numPr>
          <w:ilvl w:val="0"/>
          <w:numId w:val="19"/>
        </w:numPr>
        <w:suppressAutoHyphens w:val="0"/>
        <w:autoSpaceDE w:val="0"/>
        <w:autoSpaceDN w:val="0"/>
        <w:adjustRightInd w:val="0"/>
        <w:rPr>
          <w:rFonts w:ascii="Calibri" w:eastAsia="Arial" w:hAnsi="Calibri" w:cs="Arial"/>
          <w:color w:val="000000"/>
        </w:rPr>
      </w:pPr>
      <w:r>
        <w:rPr>
          <w:rFonts w:ascii="Calibri" w:eastAsia="Arial" w:hAnsi="Calibri" w:cs="Arial"/>
          <w:color w:val="000000"/>
        </w:rPr>
        <w:t xml:space="preserve">riscrittura di testi con modalità grafica diversa </w:t>
      </w:r>
    </w:p>
    <w:p w14:paraId="55CF3C23" w14:textId="77777777" w:rsidR="00F73F21" w:rsidRDefault="00F73F21" w:rsidP="00F73F21">
      <w:pPr>
        <w:numPr>
          <w:ilvl w:val="0"/>
          <w:numId w:val="19"/>
        </w:numPr>
        <w:suppressAutoHyphens w:val="0"/>
        <w:autoSpaceDE w:val="0"/>
        <w:autoSpaceDN w:val="0"/>
        <w:adjustRightInd w:val="0"/>
        <w:rPr>
          <w:rFonts w:ascii="Calibri" w:eastAsia="Arial" w:hAnsi="Calibri" w:cs="Arial"/>
          <w:color w:val="000000"/>
        </w:rPr>
      </w:pPr>
      <w:r>
        <w:rPr>
          <w:rFonts w:ascii="Calibri" w:eastAsia="Arial" w:hAnsi="Calibri" w:cs="Arial"/>
          <w:color w:val="000000"/>
        </w:rPr>
        <w:t>usa strategie per ricordare (</w:t>
      </w:r>
      <w:r>
        <w:rPr>
          <w:rFonts w:ascii="Calibri" w:eastAsia="Arial" w:hAnsi="Calibri" w:cs="Arial"/>
          <w:iCs/>
          <w:color w:val="000000"/>
        </w:rPr>
        <w:t xml:space="preserve">uso immagini, colori, riquadrature) </w:t>
      </w:r>
    </w:p>
    <w:p w14:paraId="0A42FB8F" w14:textId="77777777" w:rsidR="00F73F21" w:rsidRDefault="00F73F21" w:rsidP="00F73F21">
      <w:pPr>
        <w:autoSpaceDE w:val="0"/>
        <w:rPr>
          <w:rFonts w:ascii="Calibri" w:eastAsia="Arial" w:hAnsi="Calibri" w:cs="Arial"/>
          <w:b/>
          <w:bCs/>
          <w:color w:val="000000"/>
        </w:rPr>
      </w:pPr>
    </w:p>
    <w:p w14:paraId="46B9658E" w14:textId="77777777" w:rsidR="00F73F21" w:rsidRDefault="00F73F21" w:rsidP="00F73F21">
      <w:pPr>
        <w:autoSpaceDE w:val="0"/>
        <w:rPr>
          <w:rFonts w:ascii="Calibri" w:eastAsia="Arial" w:hAnsi="Calibri" w:cs="Arial"/>
          <w:bCs/>
          <w:color w:val="000000"/>
        </w:rPr>
      </w:pPr>
    </w:p>
    <w:p w14:paraId="5179D2CD" w14:textId="77777777" w:rsidR="00F73F21" w:rsidRDefault="00F73F21" w:rsidP="00F73F21">
      <w:pPr>
        <w:autoSpaceDE w:val="0"/>
        <w:rPr>
          <w:rFonts w:ascii="Calibri" w:eastAsia="Arial" w:hAnsi="Calibri" w:cs="Arial"/>
          <w:color w:val="000000"/>
        </w:rPr>
      </w:pPr>
      <w:r>
        <w:rPr>
          <w:rFonts w:ascii="Calibri" w:hAnsi="Calibri"/>
          <w:i/>
          <w:smallCaps/>
        </w:rPr>
        <w:t>Strumenti utilizzati dall’alunno nello studio</w:t>
      </w:r>
      <w:r>
        <w:rPr>
          <w:rFonts w:ascii="Calibri" w:eastAsia="Arial" w:hAnsi="Calibri" w:cs="Arial"/>
          <w:bCs/>
          <w:color w:val="000000"/>
        </w:rPr>
        <w:t xml:space="preserve"> </w:t>
      </w:r>
    </w:p>
    <w:p w14:paraId="4998D09F" w14:textId="77777777" w:rsidR="00F73F21" w:rsidRDefault="00F73F21" w:rsidP="00F73F21">
      <w:pPr>
        <w:autoSpaceDE w:val="0"/>
        <w:rPr>
          <w:rFonts w:ascii="Calibri" w:eastAsia="Arial" w:hAnsi="Calibri" w:cs="Arial"/>
          <w:color w:val="000000"/>
        </w:rPr>
      </w:pPr>
    </w:p>
    <w:p w14:paraId="06884EEA" w14:textId="77777777" w:rsidR="00F73F21" w:rsidRDefault="00F73F21" w:rsidP="00F73F21">
      <w:pPr>
        <w:numPr>
          <w:ilvl w:val="0"/>
          <w:numId w:val="20"/>
        </w:numPr>
        <w:suppressAutoHyphens w:val="0"/>
        <w:autoSpaceDE w:val="0"/>
        <w:autoSpaceDN w:val="0"/>
        <w:adjustRightInd w:val="0"/>
        <w:rPr>
          <w:rFonts w:ascii="Calibri" w:eastAsia="Arial" w:hAnsi="Calibri" w:cs="Arial"/>
          <w:color w:val="000000"/>
        </w:rPr>
      </w:pPr>
      <w:r>
        <w:rPr>
          <w:rFonts w:ascii="Calibri" w:eastAsia="Arial" w:hAnsi="Calibri" w:cs="Wingdings"/>
          <w:color w:val="000000"/>
        </w:rPr>
        <w:t>s</w:t>
      </w:r>
      <w:r>
        <w:rPr>
          <w:rFonts w:ascii="Calibri" w:eastAsia="Arial" w:hAnsi="Calibri" w:cs="Arial"/>
          <w:color w:val="000000"/>
        </w:rPr>
        <w:t xml:space="preserve">trumenti informatici </w:t>
      </w:r>
      <w:r>
        <w:rPr>
          <w:rFonts w:ascii="Calibri" w:eastAsia="Arial" w:hAnsi="Calibri" w:cs="Arial"/>
          <w:iCs/>
          <w:color w:val="000000"/>
        </w:rPr>
        <w:t xml:space="preserve">(libro digitale, programmi per realizzare grafici) </w:t>
      </w:r>
    </w:p>
    <w:p w14:paraId="364810BE" w14:textId="77777777" w:rsidR="00F73F21" w:rsidRDefault="00F73F21" w:rsidP="00F73F21">
      <w:pPr>
        <w:numPr>
          <w:ilvl w:val="0"/>
          <w:numId w:val="20"/>
        </w:numPr>
        <w:suppressAutoHyphens w:val="0"/>
        <w:autoSpaceDE w:val="0"/>
        <w:autoSpaceDN w:val="0"/>
        <w:adjustRightInd w:val="0"/>
        <w:rPr>
          <w:rFonts w:ascii="Calibri" w:eastAsia="Arial" w:hAnsi="Calibri" w:cs="Arial"/>
          <w:color w:val="000000"/>
        </w:rPr>
      </w:pPr>
      <w:r>
        <w:rPr>
          <w:rFonts w:ascii="Calibri" w:eastAsia="Arial" w:hAnsi="Calibri" w:cs="Wingdings"/>
          <w:color w:val="000000"/>
        </w:rPr>
        <w:t>f</w:t>
      </w:r>
      <w:r>
        <w:rPr>
          <w:rFonts w:ascii="Calibri" w:eastAsia="Arial" w:hAnsi="Calibri" w:cs="Arial"/>
          <w:color w:val="000000"/>
        </w:rPr>
        <w:t xml:space="preserve">otocopie adattate </w:t>
      </w:r>
    </w:p>
    <w:p w14:paraId="05B72989" w14:textId="77777777" w:rsidR="00F73F21" w:rsidRDefault="00F73F21" w:rsidP="00F73F21">
      <w:pPr>
        <w:numPr>
          <w:ilvl w:val="0"/>
          <w:numId w:val="20"/>
        </w:numPr>
        <w:suppressAutoHyphens w:val="0"/>
        <w:autoSpaceDE w:val="0"/>
        <w:autoSpaceDN w:val="0"/>
        <w:adjustRightInd w:val="0"/>
        <w:rPr>
          <w:rFonts w:ascii="Calibri" w:eastAsia="Arial" w:hAnsi="Calibri" w:cs="Arial"/>
          <w:color w:val="000000"/>
        </w:rPr>
      </w:pPr>
      <w:r>
        <w:rPr>
          <w:rFonts w:ascii="Calibri" w:eastAsia="Arial" w:hAnsi="Calibri" w:cs="Wingdings"/>
          <w:color w:val="000000"/>
        </w:rPr>
        <w:t>u</w:t>
      </w:r>
      <w:r>
        <w:rPr>
          <w:rFonts w:ascii="Calibri" w:eastAsia="Arial" w:hAnsi="Calibri" w:cs="Arial"/>
          <w:color w:val="000000"/>
        </w:rPr>
        <w:t xml:space="preserve">tilizzo del PC per scrivere </w:t>
      </w:r>
    </w:p>
    <w:p w14:paraId="5EC11E72" w14:textId="77777777" w:rsidR="00F73F21" w:rsidRDefault="00F73F21" w:rsidP="00F73F21">
      <w:pPr>
        <w:numPr>
          <w:ilvl w:val="0"/>
          <w:numId w:val="20"/>
        </w:numPr>
        <w:suppressAutoHyphens w:val="0"/>
        <w:autoSpaceDE w:val="0"/>
        <w:autoSpaceDN w:val="0"/>
        <w:adjustRightInd w:val="0"/>
        <w:rPr>
          <w:rFonts w:ascii="Calibri" w:eastAsia="Arial" w:hAnsi="Calibri" w:cs="Arial"/>
          <w:color w:val="000000"/>
        </w:rPr>
      </w:pPr>
      <w:r>
        <w:rPr>
          <w:rFonts w:ascii="Calibri" w:eastAsia="Arial" w:hAnsi="Calibri" w:cs="Wingdings"/>
          <w:color w:val="000000"/>
        </w:rPr>
        <w:t>r</w:t>
      </w:r>
      <w:r>
        <w:rPr>
          <w:rFonts w:ascii="Calibri" w:eastAsia="Arial" w:hAnsi="Calibri" w:cs="Arial"/>
          <w:color w:val="000000"/>
        </w:rPr>
        <w:t xml:space="preserve">egistrazioni </w:t>
      </w:r>
    </w:p>
    <w:p w14:paraId="31B9E5AA" w14:textId="77777777" w:rsidR="00F73F21" w:rsidRDefault="00F73F21" w:rsidP="00F73F21">
      <w:pPr>
        <w:numPr>
          <w:ilvl w:val="0"/>
          <w:numId w:val="20"/>
        </w:numPr>
        <w:suppressAutoHyphens w:val="0"/>
        <w:autoSpaceDE w:val="0"/>
        <w:autoSpaceDN w:val="0"/>
        <w:adjustRightInd w:val="0"/>
        <w:rPr>
          <w:rFonts w:ascii="Calibri" w:eastAsia="Arial" w:hAnsi="Calibri" w:cs="Arial"/>
          <w:color w:val="000000"/>
        </w:rPr>
      </w:pPr>
      <w:r>
        <w:rPr>
          <w:rFonts w:ascii="Calibri" w:eastAsia="Arial" w:hAnsi="Calibri" w:cs="Wingdings"/>
          <w:color w:val="000000"/>
        </w:rPr>
        <w:t>t</w:t>
      </w:r>
      <w:r>
        <w:rPr>
          <w:rFonts w:ascii="Calibri" w:eastAsia="Arial" w:hAnsi="Calibri" w:cs="Arial"/>
          <w:color w:val="000000"/>
        </w:rPr>
        <w:t xml:space="preserve">esti con immagini </w:t>
      </w:r>
    </w:p>
    <w:p w14:paraId="43AC73F6" w14:textId="77777777" w:rsidR="00F73F21" w:rsidRDefault="00F73F21" w:rsidP="00F73F21">
      <w:pPr>
        <w:numPr>
          <w:ilvl w:val="0"/>
          <w:numId w:val="20"/>
        </w:numPr>
        <w:suppressAutoHyphens w:val="0"/>
        <w:autoSpaceDE w:val="0"/>
        <w:autoSpaceDN w:val="0"/>
        <w:adjustRightInd w:val="0"/>
        <w:rPr>
          <w:rFonts w:ascii="Calibri" w:eastAsia="Arial" w:hAnsi="Calibri" w:cs="Arial"/>
          <w:color w:val="000000"/>
        </w:rPr>
      </w:pPr>
      <w:r>
        <w:rPr>
          <w:rFonts w:ascii="Calibri" w:eastAsia="Arial" w:hAnsi="Calibri" w:cs="Wingdings"/>
          <w:color w:val="000000"/>
        </w:rPr>
        <w:t>software didattici</w:t>
      </w:r>
    </w:p>
    <w:p w14:paraId="49E98FF7" w14:textId="77777777" w:rsidR="00F73F21" w:rsidRDefault="00F73F21" w:rsidP="00F73F21">
      <w:pPr>
        <w:numPr>
          <w:ilvl w:val="0"/>
          <w:numId w:val="20"/>
        </w:numPr>
        <w:suppressAutoHyphens w:val="0"/>
        <w:autoSpaceDE w:val="0"/>
        <w:autoSpaceDN w:val="0"/>
        <w:adjustRightInd w:val="0"/>
        <w:rPr>
          <w:rFonts w:ascii="Calibri" w:eastAsia="Arial" w:hAnsi="Calibri" w:cs="Arial"/>
          <w:color w:val="000000"/>
        </w:rPr>
      </w:pPr>
      <w:r>
        <w:rPr>
          <w:rFonts w:ascii="Calibri" w:eastAsia="Arial" w:hAnsi="Calibri" w:cs="Wingdings"/>
          <w:color w:val="000000"/>
        </w:rPr>
        <w:t>a</w:t>
      </w:r>
      <w:r>
        <w:rPr>
          <w:rFonts w:ascii="Calibri" w:eastAsia="Arial" w:hAnsi="Calibri" w:cs="Arial"/>
          <w:color w:val="000000"/>
        </w:rPr>
        <w:t xml:space="preserve">ltro </w:t>
      </w:r>
    </w:p>
    <w:p w14:paraId="2044CA47" w14:textId="77777777" w:rsidR="00F73F21" w:rsidRDefault="00F73F21" w:rsidP="00F73F21">
      <w:pPr>
        <w:rPr>
          <w:rFonts w:ascii="Calibri" w:hAnsi="Calibri"/>
        </w:rPr>
      </w:pPr>
    </w:p>
    <w:p w14:paraId="0A10CD94" w14:textId="77777777" w:rsidR="00F73F21" w:rsidRDefault="00F73F21" w:rsidP="00F73F21">
      <w:pPr>
        <w:rPr>
          <w:rFonts w:ascii="Calibri" w:hAnsi="Calibri"/>
        </w:rPr>
      </w:pPr>
    </w:p>
    <w:p w14:paraId="41AB5AB1" w14:textId="77777777" w:rsidR="00F73F21" w:rsidRDefault="00F73F21" w:rsidP="00F73F21">
      <w:pPr>
        <w:autoSpaceDE w:val="0"/>
        <w:rPr>
          <w:rFonts w:ascii="Calibri" w:hAnsi="Calibri"/>
          <w:i/>
          <w:smallCaps/>
        </w:rPr>
      </w:pPr>
      <w:r>
        <w:rPr>
          <w:rFonts w:ascii="Calibri" w:hAnsi="Calibri"/>
          <w:i/>
          <w:smallCaps/>
        </w:rPr>
        <w:t>Valutazione (anche per esami conclusivi dei cicli)</w:t>
      </w:r>
      <w:r>
        <w:rPr>
          <w:rFonts w:ascii="Calibri" w:hAnsi="Calibri"/>
          <w:i/>
          <w:smallCaps/>
          <w:vertAlign w:val="superscript"/>
        </w:rPr>
        <w:footnoteReference w:id="1"/>
      </w:r>
    </w:p>
    <w:p w14:paraId="65C30D6B" w14:textId="77777777" w:rsidR="00F73F21" w:rsidRDefault="00F73F21" w:rsidP="00F73F21">
      <w:pPr>
        <w:ind w:left="360"/>
        <w:rPr>
          <w:rFonts w:ascii="Calibri" w:hAnsi="Calibri"/>
        </w:rPr>
      </w:pPr>
    </w:p>
    <w:p w14:paraId="06E6A8E7" w14:textId="77777777" w:rsidR="00F73F21" w:rsidRDefault="00F73F21" w:rsidP="00F73F21">
      <w:pPr>
        <w:numPr>
          <w:ilvl w:val="0"/>
          <w:numId w:val="21"/>
        </w:numPr>
        <w:suppressAutoHyphens w:val="0"/>
        <w:rPr>
          <w:rFonts w:ascii="Calibri" w:hAnsi="Calibri"/>
        </w:rPr>
      </w:pPr>
      <w:r>
        <w:rPr>
          <w:rFonts w:ascii="Calibri" w:hAnsi="Calibri" w:cs="DejaVuSansCondensed"/>
        </w:rPr>
        <w:t xml:space="preserve">Programmare e concordare con l’alunno le verifiche </w:t>
      </w:r>
    </w:p>
    <w:p w14:paraId="59EA5007" w14:textId="77777777" w:rsidR="00F73F21" w:rsidRDefault="00F73F21" w:rsidP="00F73F21">
      <w:pPr>
        <w:numPr>
          <w:ilvl w:val="0"/>
          <w:numId w:val="21"/>
        </w:numPr>
        <w:suppressAutoHyphens w:val="0"/>
        <w:rPr>
          <w:rFonts w:ascii="Calibri" w:hAnsi="Calibri" w:cs="DejaVuSansCondensed"/>
        </w:rPr>
      </w:pPr>
      <w:r>
        <w:rPr>
          <w:rFonts w:ascii="Calibri" w:hAnsi="Calibri" w:cs="DejaVuSansCondensed"/>
        </w:rPr>
        <w:t>Prevedere verifiche orali a compensazione di quelle scritte (soprattutto per la lingua straniera)</w:t>
      </w:r>
    </w:p>
    <w:p w14:paraId="0D0CF988" w14:textId="77777777" w:rsidR="00F73F21" w:rsidRDefault="00F73F21" w:rsidP="00F73F21">
      <w:pPr>
        <w:numPr>
          <w:ilvl w:val="0"/>
          <w:numId w:val="21"/>
        </w:numPr>
        <w:suppressAutoHyphens w:val="0"/>
        <w:autoSpaceDE w:val="0"/>
        <w:autoSpaceDN w:val="0"/>
        <w:adjustRightInd w:val="0"/>
        <w:rPr>
          <w:rFonts w:ascii="Calibri" w:eastAsia="Arial" w:hAnsi="Calibri" w:cs="Arial"/>
          <w:color w:val="000000"/>
        </w:rPr>
      </w:pPr>
      <w:r>
        <w:rPr>
          <w:rFonts w:ascii="Calibri" w:eastAsia="Arial" w:hAnsi="Calibri" w:cs="Arial"/>
          <w:color w:val="000000"/>
        </w:rPr>
        <w:t xml:space="preserve">Valutazioni più attente alle conoscenze e alle competenze di analisi, sintesi e collegamento piuttosto che alla correttezza formale </w:t>
      </w:r>
    </w:p>
    <w:p w14:paraId="45CD99D7" w14:textId="77777777" w:rsidR="00F73F21" w:rsidRDefault="00F73F21" w:rsidP="00F73F21">
      <w:pPr>
        <w:numPr>
          <w:ilvl w:val="0"/>
          <w:numId w:val="21"/>
        </w:numPr>
        <w:suppressAutoHyphens w:val="0"/>
        <w:autoSpaceDE w:val="0"/>
        <w:autoSpaceDN w:val="0"/>
        <w:adjustRightInd w:val="0"/>
        <w:rPr>
          <w:rFonts w:ascii="Calibri" w:hAnsi="Calibri" w:cs="DejaVuSansCondensed"/>
        </w:rPr>
      </w:pPr>
      <w:r>
        <w:rPr>
          <w:rFonts w:ascii="Calibri" w:hAnsi="Calibri" w:cs="DejaVuSansCondensed"/>
        </w:rPr>
        <w:t>Far usare strumenti e mediatori didattici nelle prove sia scritte sia orali (mappe concettuali, mappe cognitive)</w:t>
      </w:r>
    </w:p>
    <w:p w14:paraId="7B93B939" w14:textId="77777777" w:rsidR="00F73F21" w:rsidRDefault="00F73F21" w:rsidP="00F73F21">
      <w:pPr>
        <w:numPr>
          <w:ilvl w:val="0"/>
          <w:numId w:val="21"/>
        </w:numPr>
        <w:suppressAutoHyphens w:val="0"/>
        <w:autoSpaceDE w:val="0"/>
        <w:autoSpaceDN w:val="0"/>
        <w:adjustRightInd w:val="0"/>
        <w:rPr>
          <w:rFonts w:ascii="Calibri" w:hAnsi="Calibri" w:cs="DejaVuSansCondensed"/>
        </w:rPr>
      </w:pPr>
      <w:r>
        <w:rPr>
          <w:rFonts w:ascii="Calibri" w:hAnsi="Calibri" w:cs="DejaVuSansCondensed"/>
        </w:rPr>
        <w:t>Introdurre prove informatizzate</w:t>
      </w:r>
    </w:p>
    <w:p w14:paraId="6D35C407" w14:textId="77777777" w:rsidR="00F73F21" w:rsidRDefault="00F73F21" w:rsidP="00F73F21">
      <w:pPr>
        <w:numPr>
          <w:ilvl w:val="0"/>
          <w:numId w:val="21"/>
        </w:numPr>
        <w:suppressAutoHyphens w:val="0"/>
        <w:autoSpaceDE w:val="0"/>
        <w:autoSpaceDN w:val="0"/>
        <w:adjustRightInd w:val="0"/>
        <w:rPr>
          <w:rFonts w:ascii="Calibri" w:hAnsi="Calibri" w:cs="DejaVuSansCondensed"/>
        </w:rPr>
      </w:pPr>
      <w:r>
        <w:rPr>
          <w:rFonts w:ascii="Calibri" w:hAnsi="Calibri" w:cs="DejaVuSansCondensed"/>
        </w:rPr>
        <w:t>Programmare tempi più lunghi per l’esecuzione delle prove</w:t>
      </w:r>
    </w:p>
    <w:p w14:paraId="42AE385A" w14:textId="77777777" w:rsidR="00F73F21" w:rsidRDefault="00F73F21" w:rsidP="00F73F21">
      <w:pPr>
        <w:numPr>
          <w:ilvl w:val="0"/>
          <w:numId w:val="21"/>
        </w:numPr>
        <w:suppressAutoHyphens w:val="0"/>
        <w:autoSpaceDE w:val="0"/>
        <w:autoSpaceDN w:val="0"/>
        <w:adjustRightInd w:val="0"/>
        <w:rPr>
          <w:rFonts w:ascii="Calibri" w:eastAsia="Arial" w:hAnsi="Calibri" w:cs="Arial"/>
          <w:color w:val="000000"/>
        </w:rPr>
      </w:pPr>
      <w:r>
        <w:rPr>
          <w:rFonts w:ascii="Calibri" w:eastAsia="Arial" w:hAnsi="Calibri"/>
          <w:color w:val="000000"/>
        </w:rPr>
        <w:t xml:space="preserve">Pianificare prove di valutazione formativa </w:t>
      </w:r>
    </w:p>
    <w:p w14:paraId="30B4BF9F" w14:textId="77777777" w:rsidR="00F73F21" w:rsidRDefault="00F73F21" w:rsidP="00F73F21">
      <w:pPr>
        <w:rPr>
          <w:rFonts w:ascii="Calibri" w:hAnsi="Calibri"/>
        </w:rPr>
      </w:pPr>
    </w:p>
    <w:p w14:paraId="2127F1F5" w14:textId="77777777" w:rsidR="00F73F21" w:rsidRDefault="00F73F21" w:rsidP="00F73F21">
      <w:pPr>
        <w:rPr>
          <w:rFonts w:ascii="Calibri" w:hAnsi="Calibri"/>
        </w:rPr>
      </w:pPr>
    </w:p>
    <w:p w14:paraId="147A0A84" w14:textId="77777777" w:rsidR="002804E1" w:rsidRDefault="002804E1" w:rsidP="00127F82">
      <w:pPr>
        <w:rPr>
          <w:rFonts w:ascii="Arial" w:hAnsi="Arial" w:cs="Arial"/>
        </w:rPr>
      </w:pPr>
    </w:p>
    <w:p w14:paraId="28F21A82" w14:textId="77777777" w:rsidR="002804E1" w:rsidRDefault="002804E1" w:rsidP="00127F82">
      <w:pPr>
        <w:rPr>
          <w:rFonts w:ascii="Arial" w:hAnsi="Arial" w:cs="Arial"/>
        </w:rPr>
      </w:pPr>
    </w:p>
    <w:p w14:paraId="6AEFBBAD" w14:textId="77777777" w:rsidR="002804E1" w:rsidRDefault="002804E1" w:rsidP="00127F82">
      <w:pPr>
        <w:rPr>
          <w:rFonts w:ascii="Arial" w:hAnsi="Arial" w:cs="Arial"/>
        </w:rPr>
      </w:pPr>
    </w:p>
    <w:p w14:paraId="09FFBC82" w14:textId="77777777" w:rsidR="002804E1" w:rsidRDefault="002804E1" w:rsidP="00127F82">
      <w:pPr>
        <w:rPr>
          <w:rFonts w:ascii="Arial" w:hAnsi="Arial" w:cs="Arial"/>
        </w:rPr>
      </w:pPr>
    </w:p>
    <w:p w14:paraId="32EF86FE" w14:textId="77777777" w:rsidR="002804E1" w:rsidRDefault="002804E1" w:rsidP="00127F82">
      <w:pPr>
        <w:rPr>
          <w:rFonts w:ascii="Arial" w:hAnsi="Arial" w:cs="Arial"/>
        </w:rPr>
      </w:pPr>
    </w:p>
    <w:p w14:paraId="2A1A87DB" w14:textId="77777777" w:rsidR="002804E1" w:rsidRDefault="002804E1" w:rsidP="00127F82">
      <w:pPr>
        <w:rPr>
          <w:rFonts w:ascii="Arial" w:hAnsi="Arial" w:cs="Arial"/>
        </w:rPr>
      </w:pPr>
    </w:p>
    <w:p w14:paraId="56DA9E45" w14:textId="77777777" w:rsidR="002804E1" w:rsidRDefault="002804E1" w:rsidP="00127F82">
      <w:pPr>
        <w:rPr>
          <w:rFonts w:ascii="Arial" w:hAnsi="Arial" w:cs="Arial"/>
        </w:rPr>
      </w:pPr>
    </w:p>
    <w:p w14:paraId="1BF6A25F" w14:textId="77777777" w:rsidR="002804E1" w:rsidRDefault="002804E1" w:rsidP="00127F82">
      <w:pPr>
        <w:rPr>
          <w:rFonts w:ascii="Arial" w:hAnsi="Arial" w:cs="Arial"/>
        </w:rPr>
      </w:pPr>
    </w:p>
    <w:p w14:paraId="5FBFE02A" w14:textId="77777777" w:rsidR="002804E1" w:rsidRDefault="002804E1" w:rsidP="00127F82">
      <w:pPr>
        <w:rPr>
          <w:rFonts w:ascii="Arial" w:hAnsi="Arial" w:cs="Arial"/>
        </w:rPr>
      </w:pPr>
    </w:p>
    <w:p w14:paraId="5F079A4D" w14:textId="77777777" w:rsidR="002804E1" w:rsidRDefault="002804E1" w:rsidP="00127F82">
      <w:pPr>
        <w:rPr>
          <w:rFonts w:ascii="Arial" w:hAnsi="Arial" w:cs="Arial"/>
        </w:rPr>
      </w:pPr>
    </w:p>
    <w:p w14:paraId="41B75D28" w14:textId="77777777" w:rsidR="002804E1" w:rsidRDefault="002804E1" w:rsidP="00127F82">
      <w:pPr>
        <w:rPr>
          <w:rFonts w:ascii="Arial" w:hAnsi="Arial" w:cs="Arial"/>
        </w:rPr>
      </w:pPr>
    </w:p>
    <w:p w14:paraId="327D9190" w14:textId="77777777" w:rsidR="002804E1" w:rsidRDefault="002804E1" w:rsidP="00127F82">
      <w:pPr>
        <w:rPr>
          <w:rFonts w:ascii="Arial" w:hAnsi="Arial" w:cs="Arial"/>
        </w:rPr>
      </w:pPr>
    </w:p>
    <w:p w14:paraId="16460679" w14:textId="77777777" w:rsidR="002804E1" w:rsidRDefault="002804E1" w:rsidP="00127F82">
      <w:pPr>
        <w:rPr>
          <w:rFonts w:ascii="Arial" w:hAnsi="Arial" w:cs="Arial"/>
        </w:rPr>
      </w:pPr>
    </w:p>
    <w:p w14:paraId="17731C89" w14:textId="77777777" w:rsidR="002804E1" w:rsidRDefault="002804E1" w:rsidP="00127F82">
      <w:pPr>
        <w:rPr>
          <w:rFonts w:ascii="Arial" w:hAnsi="Arial" w:cs="Arial"/>
        </w:rPr>
      </w:pPr>
    </w:p>
    <w:p w14:paraId="361A7FAC" w14:textId="77777777" w:rsidR="002804E1" w:rsidRDefault="002804E1" w:rsidP="00127F82">
      <w:pPr>
        <w:rPr>
          <w:rFonts w:ascii="Arial" w:hAnsi="Arial" w:cs="Arial"/>
        </w:rPr>
      </w:pPr>
    </w:p>
    <w:p w14:paraId="31A0C366" w14:textId="77777777" w:rsidR="002804E1" w:rsidRDefault="002804E1" w:rsidP="00127F82">
      <w:pPr>
        <w:rPr>
          <w:rFonts w:ascii="Arial" w:hAnsi="Arial" w:cs="Arial"/>
        </w:rPr>
      </w:pPr>
    </w:p>
    <w:p w14:paraId="7F74F8B1" w14:textId="77777777" w:rsidR="002804E1" w:rsidRDefault="002804E1" w:rsidP="00127F82">
      <w:pPr>
        <w:rPr>
          <w:rFonts w:ascii="Arial" w:hAnsi="Arial" w:cs="Arial"/>
        </w:rPr>
      </w:pPr>
    </w:p>
    <w:p w14:paraId="457599EF" w14:textId="77777777" w:rsidR="002804E1" w:rsidRDefault="002804E1" w:rsidP="00127F82">
      <w:pPr>
        <w:rPr>
          <w:rFonts w:ascii="Arial" w:hAnsi="Arial" w:cs="Arial"/>
        </w:rPr>
      </w:pPr>
    </w:p>
    <w:p w14:paraId="4B9F3493" w14:textId="77777777" w:rsidR="002804E1" w:rsidRDefault="002804E1" w:rsidP="00127F82">
      <w:pPr>
        <w:rPr>
          <w:rFonts w:ascii="Arial" w:hAnsi="Arial" w:cs="Arial"/>
        </w:rPr>
      </w:pPr>
    </w:p>
    <w:p w14:paraId="35B0C192" w14:textId="77777777" w:rsidR="002804E1" w:rsidRDefault="002804E1" w:rsidP="00127F82">
      <w:pPr>
        <w:rPr>
          <w:rFonts w:ascii="Arial" w:hAnsi="Arial" w:cs="Arial"/>
        </w:rPr>
      </w:pPr>
    </w:p>
    <w:p w14:paraId="58FED388" w14:textId="77777777" w:rsidR="002804E1" w:rsidRDefault="002804E1" w:rsidP="00127F82">
      <w:pPr>
        <w:rPr>
          <w:rFonts w:ascii="Arial" w:hAnsi="Arial" w:cs="Arial"/>
        </w:rPr>
      </w:pPr>
    </w:p>
    <w:p w14:paraId="4305EBE9" w14:textId="77777777" w:rsidR="002804E1" w:rsidRDefault="002804E1" w:rsidP="00127F82">
      <w:pPr>
        <w:rPr>
          <w:rFonts w:ascii="Arial" w:hAnsi="Arial" w:cs="Arial"/>
        </w:rPr>
      </w:pPr>
    </w:p>
    <w:p w14:paraId="55382BE0" w14:textId="77777777" w:rsidR="002804E1" w:rsidRDefault="002804E1" w:rsidP="00127F82">
      <w:pPr>
        <w:rPr>
          <w:rFonts w:ascii="Arial" w:hAnsi="Arial" w:cs="Arial"/>
        </w:rPr>
      </w:pPr>
    </w:p>
    <w:p w14:paraId="66F80F3B" w14:textId="77777777" w:rsidR="002804E1" w:rsidRDefault="002804E1" w:rsidP="00127F82">
      <w:pPr>
        <w:rPr>
          <w:rFonts w:ascii="Arial" w:hAnsi="Arial" w:cs="Arial"/>
        </w:rPr>
      </w:pPr>
    </w:p>
    <w:p w14:paraId="556D48FD" w14:textId="77777777" w:rsidR="002804E1" w:rsidRDefault="002804E1" w:rsidP="00127F82">
      <w:pPr>
        <w:rPr>
          <w:rFonts w:ascii="Arial" w:hAnsi="Arial" w:cs="Arial"/>
        </w:rPr>
      </w:pPr>
    </w:p>
    <w:p w14:paraId="5C95E3BB" w14:textId="77777777" w:rsidR="002804E1" w:rsidRDefault="002804E1" w:rsidP="00127F82">
      <w:pPr>
        <w:rPr>
          <w:rFonts w:ascii="Arial" w:hAnsi="Arial" w:cs="Arial"/>
        </w:rPr>
      </w:pPr>
    </w:p>
    <w:p w14:paraId="7D4E6442" w14:textId="77777777" w:rsidR="002804E1" w:rsidRDefault="002804E1" w:rsidP="00127F82">
      <w:pPr>
        <w:rPr>
          <w:rFonts w:ascii="Arial" w:hAnsi="Arial" w:cs="Arial"/>
        </w:rPr>
      </w:pPr>
    </w:p>
    <w:p w14:paraId="43692453" w14:textId="77777777" w:rsidR="002804E1" w:rsidRDefault="002804E1" w:rsidP="00127F82">
      <w:pPr>
        <w:rPr>
          <w:rFonts w:ascii="Arial" w:hAnsi="Arial" w:cs="Arial"/>
        </w:rPr>
      </w:pPr>
    </w:p>
    <w:p w14:paraId="33A350CE" w14:textId="77777777" w:rsidR="002804E1" w:rsidRDefault="002804E1" w:rsidP="00127F82">
      <w:pPr>
        <w:rPr>
          <w:rFonts w:ascii="Arial" w:hAnsi="Arial" w:cs="Arial"/>
        </w:rPr>
      </w:pPr>
    </w:p>
    <w:p w14:paraId="1B5FC1B6" w14:textId="77777777" w:rsidR="002804E1" w:rsidRDefault="002804E1" w:rsidP="00127F82">
      <w:pPr>
        <w:rPr>
          <w:rFonts w:ascii="Arial" w:hAnsi="Arial" w:cs="Arial"/>
        </w:rPr>
      </w:pPr>
    </w:p>
    <w:p w14:paraId="4397128C" w14:textId="77777777" w:rsidR="002804E1" w:rsidRDefault="002804E1" w:rsidP="00127F82">
      <w:pPr>
        <w:rPr>
          <w:rFonts w:ascii="Arial" w:hAnsi="Arial" w:cs="Arial"/>
        </w:rPr>
      </w:pPr>
    </w:p>
    <w:p w14:paraId="15AF5DE1" w14:textId="77777777" w:rsidR="002804E1" w:rsidRDefault="002804E1" w:rsidP="00127F82">
      <w:pPr>
        <w:rPr>
          <w:rFonts w:ascii="Arial" w:hAnsi="Arial" w:cs="Arial"/>
        </w:rPr>
      </w:pPr>
    </w:p>
    <w:p w14:paraId="03B12C20" w14:textId="77777777" w:rsidR="002804E1" w:rsidRDefault="002804E1" w:rsidP="00127F82">
      <w:pPr>
        <w:rPr>
          <w:rFonts w:ascii="Arial" w:hAnsi="Arial" w:cs="Arial"/>
        </w:rPr>
      </w:pPr>
    </w:p>
    <w:p w14:paraId="3EF6819F" w14:textId="77777777" w:rsidR="002804E1" w:rsidRDefault="002804E1" w:rsidP="00127F82">
      <w:pPr>
        <w:rPr>
          <w:rFonts w:ascii="Arial" w:hAnsi="Arial" w:cs="Arial"/>
        </w:rPr>
      </w:pPr>
    </w:p>
    <w:p w14:paraId="11D77ADE" w14:textId="77777777" w:rsidR="002804E1" w:rsidRDefault="002804E1" w:rsidP="00127F82">
      <w:pPr>
        <w:rPr>
          <w:rFonts w:ascii="Arial" w:hAnsi="Arial" w:cs="Arial"/>
        </w:rPr>
      </w:pPr>
    </w:p>
    <w:p w14:paraId="129162C7" w14:textId="77777777" w:rsidR="002804E1" w:rsidRDefault="002804E1" w:rsidP="00127F82">
      <w:pPr>
        <w:rPr>
          <w:rFonts w:ascii="Arial" w:hAnsi="Arial" w:cs="Arial"/>
        </w:rPr>
      </w:pPr>
    </w:p>
    <w:p w14:paraId="6E8734BF" w14:textId="77777777" w:rsidR="00127F82" w:rsidRDefault="00127F82" w:rsidP="00127F82">
      <w:pPr>
        <w:rPr>
          <w:rFonts w:ascii="Arial" w:hAnsi="Arial" w:cs="Arial"/>
        </w:rPr>
      </w:pPr>
    </w:p>
    <w:p w14:paraId="53FF7607" w14:textId="77777777" w:rsidR="002804E1" w:rsidRPr="002804E1" w:rsidRDefault="002804E1" w:rsidP="002804E1">
      <w:pPr>
        <w:rPr>
          <w:rFonts w:ascii="Calibri" w:hAnsi="Calibri"/>
          <w:i/>
          <w:smallCaps/>
        </w:rPr>
      </w:pPr>
      <w:r w:rsidRPr="002804E1">
        <w:rPr>
          <w:rFonts w:ascii="Calibri" w:hAnsi="Calibri"/>
          <w:i/>
          <w:smallCaps/>
        </w:rPr>
        <w:t>Strategie metodologiche e didattiche</w:t>
      </w:r>
    </w:p>
    <w:p w14:paraId="0A5FC117" w14:textId="77777777" w:rsidR="002804E1" w:rsidRPr="002804E1" w:rsidRDefault="002804E1" w:rsidP="002804E1">
      <w:pPr>
        <w:autoSpaceDE w:val="0"/>
        <w:rPr>
          <w:rFonts w:ascii="Calibri" w:eastAsia="Arial" w:hAnsi="Calibri" w:cs="Arial"/>
          <w:color w:val="000000"/>
        </w:rPr>
      </w:pPr>
    </w:p>
    <w:p w14:paraId="167F3AF7" w14:textId="77777777" w:rsidR="002804E1" w:rsidRPr="002804E1" w:rsidRDefault="002804E1" w:rsidP="002804E1">
      <w:pPr>
        <w:numPr>
          <w:ilvl w:val="0"/>
          <w:numId w:val="10"/>
        </w:numPr>
        <w:suppressAutoHyphens w:val="0"/>
        <w:rPr>
          <w:rFonts w:ascii="Calibri" w:hAnsi="Calibri"/>
        </w:rPr>
      </w:pPr>
      <w:r w:rsidRPr="002804E1">
        <w:rPr>
          <w:rFonts w:ascii="Calibri" w:hAnsi="Calibri"/>
        </w:rPr>
        <w:t>Valorizzare nella didattica linguaggi comunicativi altri dal codice scritto (linguaggio iconografico, parlato), utilizzando mediatori didattici quali immagini, disegni e riepiloghi a voce</w:t>
      </w:r>
    </w:p>
    <w:p w14:paraId="2A05E4A2" w14:textId="77777777" w:rsidR="002804E1" w:rsidRPr="002804E1" w:rsidRDefault="002804E1" w:rsidP="002804E1">
      <w:pPr>
        <w:numPr>
          <w:ilvl w:val="0"/>
          <w:numId w:val="10"/>
        </w:numPr>
        <w:suppressAutoHyphens w:val="0"/>
        <w:rPr>
          <w:rFonts w:ascii="Calibri" w:hAnsi="Calibri"/>
        </w:rPr>
      </w:pPr>
      <w:r w:rsidRPr="002804E1">
        <w:rPr>
          <w:rFonts w:ascii="Calibri" w:hAnsi="Calibri"/>
        </w:rPr>
        <w:t>Utilizzare schemi e mappe concettuali</w:t>
      </w:r>
    </w:p>
    <w:p w14:paraId="3F20D898" w14:textId="77777777" w:rsidR="002804E1" w:rsidRPr="002804E1" w:rsidRDefault="002804E1" w:rsidP="002804E1">
      <w:pPr>
        <w:numPr>
          <w:ilvl w:val="0"/>
          <w:numId w:val="10"/>
        </w:numPr>
        <w:suppressAutoHyphens w:val="0"/>
        <w:rPr>
          <w:rFonts w:ascii="Calibri" w:hAnsi="Calibri"/>
        </w:rPr>
      </w:pPr>
      <w:r w:rsidRPr="002804E1">
        <w:rPr>
          <w:rFonts w:ascii="Calibri" w:hAnsi="Calibri"/>
        </w:rPr>
        <w:t xml:space="preserve">Insegnare l’uso di dispositivi </w:t>
      </w:r>
      <w:proofErr w:type="spellStart"/>
      <w:r w:rsidRPr="002804E1">
        <w:rPr>
          <w:rFonts w:ascii="Calibri" w:hAnsi="Calibri"/>
        </w:rPr>
        <w:t>extratestuali</w:t>
      </w:r>
      <w:proofErr w:type="spellEnd"/>
      <w:r w:rsidRPr="002804E1">
        <w:rPr>
          <w:rFonts w:ascii="Calibri" w:hAnsi="Calibri"/>
        </w:rPr>
        <w:t xml:space="preserve"> per lo studio (titolo, paragrafi, immagini) </w:t>
      </w:r>
    </w:p>
    <w:p w14:paraId="6A220C78" w14:textId="77777777" w:rsidR="002804E1" w:rsidRPr="002804E1" w:rsidRDefault="002804E1" w:rsidP="002804E1">
      <w:pPr>
        <w:numPr>
          <w:ilvl w:val="0"/>
          <w:numId w:val="10"/>
        </w:numPr>
        <w:suppressAutoHyphens w:val="0"/>
        <w:rPr>
          <w:rFonts w:ascii="Calibri" w:hAnsi="Calibri"/>
        </w:rPr>
      </w:pPr>
      <w:r w:rsidRPr="002804E1">
        <w:rPr>
          <w:rFonts w:ascii="Calibri" w:hAnsi="Calibri"/>
        </w:rPr>
        <w:t>Promuovere inferenze, integrazioni e collegamenti tra le conoscenze e le discipline</w:t>
      </w:r>
    </w:p>
    <w:p w14:paraId="37453BD9" w14:textId="77777777" w:rsidR="002804E1" w:rsidRPr="002804E1" w:rsidRDefault="002804E1" w:rsidP="002804E1">
      <w:pPr>
        <w:numPr>
          <w:ilvl w:val="0"/>
          <w:numId w:val="10"/>
        </w:numPr>
        <w:suppressAutoHyphens w:val="0"/>
        <w:rPr>
          <w:rFonts w:ascii="Calibri" w:hAnsi="Calibri"/>
        </w:rPr>
      </w:pPr>
      <w:r w:rsidRPr="002804E1">
        <w:rPr>
          <w:rFonts w:ascii="Calibri" w:hAnsi="Calibri"/>
        </w:rPr>
        <w:t xml:space="preserve">Dividere gli obiettivi di un compito in “sotto obiettivi” </w:t>
      </w:r>
    </w:p>
    <w:p w14:paraId="7615CF04" w14:textId="77777777" w:rsidR="002804E1" w:rsidRPr="002804E1" w:rsidRDefault="002804E1" w:rsidP="002804E1">
      <w:pPr>
        <w:numPr>
          <w:ilvl w:val="0"/>
          <w:numId w:val="10"/>
        </w:numPr>
        <w:suppressAutoHyphens w:val="0"/>
        <w:rPr>
          <w:rFonts w:ascii="Calibri" w:hAnsi="Calibri"/>
        </w:rPr>
      </w:pPr>
      <w:r w:rsidRPr="002804E1">
        <w:rPr>
          <w:rFonts w:ascii="Calibri" w:hAnsi="Calibri"/>
        </w:rPr>
        <w:t>Offrire anticipatamente schemi grafici relativi all’argomento di studio, per orientare l’alunno nella discriminazione delle informazioni essenziali</w:t>
      </w:r>
    </w:p>
    <w:p w14:paraId="3DB3CED4" w14:textId="77777777" w:rsidR="002804E1" w:rsidRPr="002804E1" w:rsidRDefault="002804E1" w:rsidP="002804E1">
      <w:pPr>
        <w:numPr>
          <w:ilvl w:val="0"/>
          <w:numId w:val="10"/>
        </w:numPr>
        <w:suppressAutoHyphens w:val="0"/>
        <w:rPr>
          <w:rFonts w:ascii="Calibri" w:hAnsi="Calibri"/>
        </w:rPr>
      </w:pPr>
      <w:r w:rsidRPr="002804E1">
        <w:rPr>
          <w:rFonts w:ascii="Calibri" w:hAnsi="Calibri"/>
        </w:rPr>
        <w:t>Privilegiare l’apprendimento dall’esperienza e la didattica laboratoriale</w:t>
      </w:r>
    </w:p>
    <w:p w14:paraId="361276F4" w14:textId="77777777" w:rsidR="002804E1" w:rsidRPr="002804E1" w:rsidRDefault="002804E1" w:rsidP="002804E1">
      <w:pPr>
        <w:numPr>
          <w:ilvl w:val="0"/>
          <w:numId w:val="10"/>
        </w:numPr>
        <w:suppressAutoHyphens w:val="0"/>
        <w:rPr>
          <w:rFonts w:ascii="Calibri" w:hAnsi="Calibri"/>
        </w:rPr>
      </w:pPr>
      <w:r w:rsidRPr="002804E1">
        <w:rPr>
          <w:rFonts w:ascii="Calibri" w:hAnsi="Calibri"/>
        </w:rPr>
        <w:lastRenderedPageBreak/>
        <w:t>Promuovere processi metacognitivi per sollecitare nell’alunno l’autocontrollo e l’autovalutazione dei propri processi di apprendimento</w:t>
      </w:r>
    </w:p>
    <w:p w14:paraId="7D6A439B" w14:textId="77777777" w:rsidR="002804E1" w:rsidRPr="002804E1" w:rsidRDefault="002804E1" w:rsidP="002804E1">
      <w:pPr>
        <w:numPr>
          <w:ilvl w:val="0"/>
          <w:numId w:val="10"/>
        </w:numPr>
        <w:suppressAutoHyphens w:val="0"/>
        <w:rPr>
          <w:rFonts w:ascii="Calibri" w:hAnsi="Calibri"/>
        </w:rPr>
      </w:pPr>
      <w:r w:rsidRPr="002804E1">
        <w:rPr>
          <w:rFonts w:ascii="Calibri" w:hAnsi="Calibri"/>
        </w:rPr>
        <w:t>Incentivare la didattica di piccolo gruppo e il tutoraggio tra pari</w:t>
      </w:r>
    </w:p>
    <w:p w14:paraId="70B090C2" w14:textId="77777777" w:rsidR="002804E1" w:rsidRPr="002804E1" w:rsidRDefault="002804E1" w:rsidP="002804E1">
      <w:pPr>
        <w:numPr>
          <w:ilvl w:val="0"/>
          <w:numId w:val="10"/>
        </w:numPr>
        <w:suppressAutoHyphens w:val="0"/>
        <w:rPr>
          <w:rFonts w:ascii="Calibri" w:hAnsi="Calibri"/>
        </w:rPr>
      </w:pPr>
      <w:r w:rsidRPr="002804E1">
        <w:rPr>
          <w:rFonts w:ascii="Calibri" w:hAnsi="Calibri"/>
        </w:rPr>
        <w:t>Promuovere l’apprendimento collaborativo</w:t>
      </w:r>
    </w:p>
    <w:p w14:paraId="40AE61A1" w14:textId="77777777" w:rsidR="002804E1" w:rsidRPr="002804E1" w:rsidRDefault="002804E1" w:rsidP="002804E1">
      <w:pPr>
        <w:ind w:left="360"/>
        <w:rPr>
          <w:rFonts w:ascii="Calibri" w:hAnsi="Calibri"/>
        </w:rPr>
      </w:pPr>
    </w:p>
    <w:p w14:paraId="7CE440C4" w14:textId="77777777" w:rsidR="002804E1" w:rsidRPr="002804E1" w:rsidRDefault="002804E1" w:rsidP="002804E1">
      <w:pPr>
        <w:rPr>
          <w:rFonts w:ascii="Calibri" w:hAnsi="Calibri"/>
        </w:rPr>
      </w:pPr>
    </w:p>
    <w:p w14:paraId="5B9592E4" w14:textId="77777777" w:rsidR="002804E1" w:rsidRPr="002804E1" w:rsidRDefault="002804E1" w:rsidP="002804E1">
      <w:pPr>
        <w:rPr>
          <w:rFonts w:ascii="Calibri" w:hAnsi="Calibri"/>
          <w:i/>
          <w:smallCaps/>
        </w:rPr>
      </w:pPr>
      <w:r w:rsidRPr="002804E1">
        <w:rPr>
          <w:rFonts w:ascii="Calibri" w:hAnsi="Calibri"/>
          <w:i/>
          <w:smallCaps/>
        </w:rPr>
        <w:t>Misure dispensative</w:t>
      </w:r>
    </w:p>
    <w:p w14:paraId="1431200E" w14:textId="77777777" w:rsidR="002804E1" w:rsidRPr="002804E1" w:rsidRDefault="002804E1" w:rsidP="002804E1">
      <w:pPr>
        <w:rPr>
          <w:rFonts w:ascii="Calibri" w:hAnsi="Calibri"/>
          <w:i/>
          <w:smallCaps/>
        </w:rPr>
      </w:pPr>
    </w:p>
    <w:p w14:paraId="3BA769CA" w14:textId="77777777" w:rsidR="002804E1" w:rsidRPr="002804E1" w:rsidRDefault="002804E1" w:rsidP="002804E1">
      <w:pPr>
        <w:jc w:val="both"/>
        <w:rPr>
          <w:rFonts w:ascii="Calibri" w:hAnsi="Calibri"/>
        </w:rPr>
      </w:pPr>
      <w:r w:rsidRPr="002804E1">
        <w:rPr>
          <w:rFonts w:ascii="Calibri" w:hAnsi="Calibri"/>
        </w:rPr>
        <w:t>All’alunno con DSA è garantito l’essere dispensato da alcune prestazioni non essenziali ai fini dei concetti da apprendere. Esse possono essere, a seconda della disciplina e del caso:</w:t>
      </w:r>
    </w:p>
    <w:p w14:paraId="209246C6" w14:textId="77777777" w:rsidR="002804E1" w:rsidRPr="002804E1" w:rsidRDefault="002804E1" w:rsidP="002804E1">
      <w:pPr>
        <w:numPr>
          <w:ilvl w:val="0"/>
          <w:numId w:val="11"/>
        </w:numPr>
        <w:suppressAutoHyphens w:val="0"/>
        <w:rPr>
          <w:rFonts w:ascii="Calibri" w:hAnsi="Calibri"/>
        </w:rPr>
      </w:pPr>
      <w:r w:rsidRPr="002804E1">
        <w:rPr>
          <w:rFonts w:ascii="Calibri" w:hAnsi="Calibri"/>
        </w:rPr>
        <w:t>la lettura ad alta voce</w:t>
      </w:r>
    </w:p>
    <w:p w14:paraId="26B1CBFC" w14:textId="77777777" w:rsidR="002804E1" w:rsidRPr="002804E1" w:rsidRDefault="002804E1" w:rsidP="002804E1">
      <w:pPr>
        <w:numPr>
          <w:ilvl w:val="0"/>
          <w:numId w:val="11"/>
        </w:numPr>
        <w:suppressAutoHyphens w:val="0"/>
        <w:rPr>
          <w:rFonts w:ascii="Calibri" w:hAnsi="Calibri"/>
        </w:rPr>
      </w:pPr>
      <w:r w:rsidRPr="002804E1">
        <w:rPr>
          <w:rFonts w:ascii="Calibri" w:hAnsi="Calibri"/>
        </w:rPr>
        <w:t>la scrittura sotto dettatura</w:t>
      </w:r>
    </w:p>
    <w:p w14:paraId="0DEB42EA" w14:textId="77777777" w:rsidR="002804E1" w:rsidRPr="002804E1" w:rsidRDefault="002804E1" w:rsidP="002804E1">
      <w:pPr>
        <w:numPr>
          <w:ilvl w:val="0"/>
          <w:numId w:val="11"/>
        </w:numPr>
        <w:suppressAutoHyphens w:val="0"/>
        <w:rPr>
          <w:rFonts w:ascii="Calibri" w:hAnsi="Calibri"/>
        </w:rPr>
      </w:pPr>
      <w:r w:rsidRPr="002804E1">
        <w:rPr>
          <w:rFonts w:ascii="Calibri" w:hAnsi="Calibri"/>
        </w:rPr>
        <w:t>prendere appunti</w:t>
      </w:r>
    </w:p>
    <w:p w14:paraId="1572BF9C" w14:textId="77777777" w:rsidR="002804E1" w:rsidRPr="002804E1" w:rsidRDefault="002804E1" w:rsidP="002804E1">
      <w:pPr>
        <w:numPr>
          <w:ilvl w:val="0"/>
          <w:numId w:val="11"/>
        </w:numPr>
        <w:suppressAutoHyphens w:val="0"/>
        <w:rPr>
          <w:rFonts w:ascii="Calibri" w:hAnsi="Calibri"/>
        </w:rPr>
      </w:pPr>
      <w:r w:rsidRPr="002804E1">
        <w:rPr>
          <w:rFonts w:ascii="Calibri" w:hAnsi="Calibri"/>
        </w:rPr>
        <w:t>copiare dalla lavagna</w:t>
      </w:r>
    </w:p>
    <w:p w14:paraId="6E2D8AC7" w14:textId="77777777" w:rsidR="002804E1" w:rsidRPr="002804E1" w:rsidRDefault="002804E1" w:rsidP="002804E1">
      <w:pPr>
        <w:numPr>
          <w:ilvl w:val="0"/>
          <w:numId w:val="11"/>
        </w:numPr>
        <w:suppressAutoHyphens w:val="0"/>
        <w:rPr>
          <w:rFonts w:ascii="Calibri" w:hAnsi="Calibri"/>
        </w:rPr>
      </w:pPr>
      <w:r w:rsidRPr="002804E1">
        <w:rPr>
          <w:rFonts w:ascii="Calibri" w:hAnsi="Calibri"/>
        </w:rPr>
        <w:t>il rispetto della tempistica per la consegna dei compiti scritti</w:t>
      </w:r>
    </w:p>
    <w:p w14:paraId="6431DC97" w14:textId="77777777" w:rsidR="002804E1" w:rsidRPr="002804E1" w:rsidRDefault="002804E1" w:rsidP="002804E1">
      <w:pPr>
        <w:numPr>
          <w:ilvl w:val="0"/>
          <w:numId w:val="11"/>
        </w:numPr>
        <w:suppressAutoHyphens w:val="0"/>
        <w:rPr>
          <w:rFonts w:ascii="Calibri" w:hAnsi="Calibri"/>
        </w:rPr>
      </w:pPr>
      <w:r w:rsidRPr="002804E1">
        <w:rPr>
          <w:rFonts w:ascii="Calibri" w:hAnsi="Calibri"/>
        </w:rPr>
        <w:t>la quantità eccessiva dei compiti a casa</w:t>
      </w:r>
    </w:p>
    <w:p w14:paraId="67E88710" w14:textId="77777777" w:rsidR="002804E1" w:rsidRPr="002804E1" w:rsidRDefault="002804E1" w:rsidP="002804E1">
      <w:pPr>
        <w:numPr>
          <w:ilvl w:val="0"/>
          <w:numId w:val="11"/>
        </w:numPr>
        <w:suppressAutoHyphens w:val="0"/>
        <w:rPr>
          <w:rFonts w:ascii="Calibri" w:hAnsi="Calibri"/>
        </w:rPr>
      </w:pPr>
      <w:r w:rsidRPr="002804E1">
        <w:rPr>
          <w:rFonts w:ascii="Calibri" w:hAnsi="Calibri"/>
        </w:rPr>
        <w:t>l’effettuazione di più prove valutative in tempi ravvicinati</w:t>
      </w:r>
    </w:p>
    <w:p w14:paraId="5E925477" w14:textId="77777777" w:rsidR="002804E1" w:rsidRPr="002804E1" w:rsidRDefault="002804E1" w:rsidP="002804E1">
      <w:pPr>
        <w:numPr>
          <w:ilvl w:val="0"/>
          <w:numId w:val="11"/>
        </w:numPr>
        <w:suppressAutoHyphens w:val="0"/>
        <w:rPr>
          <w:rFonts w:ascii="Calibri" w:hAnsi="Calibri"/>
        </w:rPr>
      </w:pPr>
      <w:r w:rsidRPr="002804E1">
        <w:rPr>
          <w:rFonts w:ascii="Calibri" w:hAnsi="Calibri"/>
        </w:rPr>
        <w:t xml:space="preserve">lo studio mnemonico di formule, tabelle, definizioni </w:t>
      </w:r>
    </w:p>
    <w:p w14:paraId="2EBF4966" w14:textId="77777777" w:rsidR="002804E1" w:rsidRPr="002804E1" w:rsidRDefault="002804E1" w:rsidP="002804E1">
      <w:pPr>
        <w:numPr>
          <w:ilvl w:val="0"/>
          <w:numId w:val="11"/>
        </w:numPr>
        <w:suppressAutoHyphens w:val="0"/>
        <w:rPr>
          <w:rFonts w:ascii="Calibri" w:hAnsi="Calibri"/>
        </w:rPr>
      </w:pPr>
      <w:r w:rsidRPr="002804E1">
        <w:rPr>
          <w:rFonts w:ascii="Calibri" w:hAnsi="Calibri"/>
        </w:rPr>
        <w:t>sostituzione della scrittura con linguaggio verbale e/o iconografico</w:t>
      </w:r>
    </w:p>
    <w:p w14:paraId="7B6FA4AB" w14:textId="77777777" w:rsidR="002804E1" w:rsidRPr="002804E1" w:rsidRDefault="002804E1" w:rsidP="002804E1">
      <w:pPr>
        <w:autoSpaceDE w:val="0"/>
        <w:rPr>
          <w:rFonts w:ascii="Calibri" w:eastAsia="Arial" w:hAnsi="Calibri" w:cs="Arial"/>
          <w:color w:val="000000"/>
        </w:rPr>
      </w:pPr>
    </w:p>
    <w:p w14:paraId="050D336E" w14:textId="77777777" w:rsidR="002804E1" w:rsidRPr="002804E1" w:rsidRDefault="002804E1" w:rsidP="002804E1">
      <w:pPr>
        <w:ind w:left="360"/>
        <w:rPr>
          <w:rFonts w:ascii="Calibri" w:hAnsi="Calibri"/>
        </w:rPr>
      </w:pPr>
    </w:p>
    <w:p w14:paraId="667AA773" w14:textId="77777777" w:rsidR="002804E1" w:rsidRPr="002804E1" w:rsidRDefault="002804E1" w:rsidP="002804E1">
      <w:pPr>
        <w:rPr>
          <w:rFonts w:ascii="Calibri" w:hAnsi="Calibri"/>
          <w:i/>
          <w:smallCaps/>
        </w:rPr>
      </w:pPr>
      <w:r w:rsidRPr="002804E1">
        <w:rPr>
          <w:rFonts w:ascii="Calibri" w:hAnsi="Calibri"/>
          <w:i/>
          <w:smallCaps/>
        </w:rPr>
        <w:t>Strumenti compensativi</w:t>
      </w:r>
    </w:p>
    <w:p w14:paraId="0A76D23A" w14:textId="77777777" w:rsidR="002804E1" w:rsidRPr="002804E1" w:rsidRDefault="002804E1" w:rsidP="002804E1">
      <w:pPr>
        <w:rPr>
          <w:rFonts w:ascii="Calibri" w:hAnsi="Calibri"/>
          <w:i/>
          <w:smallCaps/>
        </w:rPr>
      </w:pPr>
    </w:p>
    <w:p w14:paraId="0B6BC0AF" w14:textId="77777777" w:rsidR="002804E1" w:rsidRPr="002804E1" w:rsidRDefault="002804E1" w:rsidP="002804E1">
      <w:pPr>
        <w:jc w:val="both"/>
        <w:rPr>
          <w:rFonts w:ascii="Calibri" w:hAnsi="Calibri"/>
        </w:rPr>
      </w:pPr>
      <w:r w:rsidRPr="002804E1">
        <w:rPr>
          <w:rFonts w:ascii="Calibri" w:hAnsi="Calibri"/>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2804E1">
        <w:rPr>
          <w:rFonts w:ascii="Calibri" w:hAnsi="Calibri"/>
          <w:color w:val="000000"/>
        </w:rPr>
        <w:t>. A</w:t>
      </w:r>
      <w:r w:rsidRPr="002804E1">
        <w:rPr>
          <w:rFonts w:ascii="Calibri" w:hAnsi="Calibri"/>
        </w:rPr>
        <w:t xml:space="preserve"> seconda della disciplina e del caso, possono essere: </w:t>
      </w:r>
      <w:r w:rsidRPr="002804E1">
        <w:rPr>
          <w:rFonts w:ascii="Calibri" w:hAnsi="Calibri"/>
          <w:color w:val="000000"/>
        </w:rPr>
        <w:tab/>
      </w:r>
      <w:r w:rsidRPr="002804E1">
        <w:rPr>
          <w:rFonts w:ascii="Calibri" w:hAnsi="Calibri"/>
          <w:color w:val="000000"/>
        </w:rPr>
        <w:tab/>
      </w:r>
      <w:r w:rsidRPr="002804E1">
        <w:rPr>
          <w:rFonts w:ascii="Calibri" w:hAnsi="Calibri"/>
          <w:color w:val="000000"/>
        </w:rPr>
        <w:tab/>
      </w:r>
      <w:r w:rsidRPr="002804E1">
        <w:rPr>
          <w:rFonts w:ascii="Calibri" w:hAnsi="Calibri"/>
          <w:color w:val="000000"/>
        </w:rPr>
        <w:tab/>
      </w:r>
      <w:r w:rsidRPr="002804E1">
        <w:rPr>
          <w:rFonts w:ascii="Calibri" w:hAnsi="Calibri"/>
          <w:color w:val="000000"/>
        </w:rPr>
        <w:tab/>
      </w:r>
      <w:r w:rsidRPr="002804E1">
        <w:rPr>
          <w:rFonts w:ascii="Calibri" w:hAnsi="Calibri"/>
          <w:color w:val="000000"/>
        </w:rPr>
        <w:tab/>
      </w:r>
      <w:r w:rsidRPr="002804E1">
        <w:rPr>
          <w:rFonts w:ascii="Calibri" w:hAnsi="Calibri"/>
          <w:color w:val="000000"/>
        </w:rPr>
        <w:tab/>
      </w:r>
      <w:r w:rsidRPr="002804E1">
        <w:rPr>
          <w:rFonts w:ascii="Calibri" w:hAnsi="Calibri"/>
          <w:color w:val="000000"/>
        </w:rPr>
        <w:tab/>
      </w:r>
      <w:r w:rsidRPr="002804E1">
        <w:rPr>
          <w:rFonts w:ascii="Calibri" w:hAnsi="Calibri"/>
          <w:color w:val="000000"/>
        </w:rPr>
        <w:tab/>
      </w:r>
      <w:r w:rsidRPr="002804E1">
        <w:rPr>
          <w:rFonts w:ascii="Calibri" w:hAnsi="Calibri"/>
          <w:color w:val="000000"/>
        </w:rPr>
        <w:tab/>
      </w:r>
      <w:r w:rsidRPr="002804E1">
        <w:rPr>
          <w:rFonts w:ascii="Calibri" w:hAnsi="Calibri"/>
          <w:color w:val="000000"/>
        </w:rPr>
        <w:tab/>
      </w:r>
    </w:p>
    <w:p w14:paraId="3FCBA33C" w14:textId="77777777" w:rsidR="002804E1" w:rsidRPr="002804E1" w:rsidRDefault="002804E1" w:rsidP="002804E1">
      <w:pPr>
        <w:numPr>
          <w:ilvl w:val="0"/>
          <w:numId w:val="12"/>
        </w:numPr>
        <w:suppressAutoHyphens w:val="0"/>
        <w:rPr>
          <w:rFonts w:ascii="Calibri" w:hAnsi="Calibri"/>
        </w:rPr>
      </w:pPr>
      <w:r w:rsidRPr="002804E1">
        <w:rPr>
          <w:rFonts w:ascii="Calibri" w:hAnsi="Calibri"/>
        </w:rPr>
        <w:t>formulari, sintesi, schemi, mappe concettuali delle unità di apprendimento</w:t>
      </w:r>
    </w:p>
    <w:p w14:paraId="02420E57" w14:textId="77777777" w:rsidR="002804E1" w:rsidRPr="002804E1" w:rsidRDefault="002804E1" w:rsidP="002804E1">
      <w:pPr>
        <w:numPr>
          <w:ilvl w:val="0"/>
          <w:numId w:val="12"/>
        </w:numPr>
        <w:suppressAutoHyphens w:val="0"/>
        <w:rPr>
          <w:rFonts w:ascii="Calibri" w:hAnsi="Calibri"/>
        </w:rPr>
      </w:pPr>
      <w:r w:rsidRPr="002804E1">
        <w:rPr>
          <w:rFonts w:ascii="Calibri" w:hAnsi="Calibri"/>
        </w:rPr>
        <w:t>tabella delle misure e delle formule geometriche</w:t>
      </w:r>
    </w:p>
    <w:p w14:paraId="3B2CD568" w14:textId="77777777" w:rsidR="002804E1" w:rsidRPr="002804E1" w:rsidRDefault="002804E1" w:rsidP="002804E1">
      <w:pPr>
        <w:numPr>
          <w:ilvl w:val="0"/>
          <w:numId w:val="12"/>
        </w:numPr>
        <w:suppressAutoHyphens w:val="0"/>
        <w:rPr>
          <w:rFonts w:ascii="Calibri" w:hAnsi="Calibri"/>
        </w:rPr>
      </w:pPr>
      <w:r w:rsidRPr="002804E1">
        <w:rPr>
          <w:rFonts w:ascii="Calibri" w:hAnsi="Calibri"/>
        </w:rPr>
        <w:t>computer con programma di videoscrittura, correttore ortografico; stampante e scanner</w:t>
      </w:r>
    </w:p>
    <w:p w14:paraId="4203BA4B" w14:textId="77777777" w:rsidR="002804E1" w:rsidRPr="002804E1" w:rsidRDefault="002804E1" w:rsidP="002804E1">
      <w:pPr>
        <w:numPr>
          <w:ilvl w:val="0"/>
          <w:numId w:val="12"/>
        </w:numPr>
        <w:suppressAutoHyphens w:val="0"/>
        <w:rPr>
          <w:rFonts w:ascii="Calibri" w:hAnsi="Calibri"/>
        </w:rPr>
      </w:pPr>
      <w:r w:rsidRPr="002804E1">
        <w:rPr>
          <w:rFonts w:ascii="Calibri" w:hAnsi="Calibri"/>
        </w:rPr>
        <w:t>calcolatrice o computer con foglio di calcolo e stampante</w:t>
      </w:r>
    </w:p>
    <w:p w14:paraId="240EB2FA" w14:textId="77777777" w:rsidR="002804E1" w:rsidRPr="002804E1" w:rsidRDefault="002804E1" w:rsidP="002804E1">
      <w:pPr>
        <w:numPr>
          <w:ilvl w:val="0"/>
          <w:numId w:val="12"/>
        </w:numPr>
        <w:suppressAutoHyphens w:val="0"/>
        <w:rPr>
          <w:rFonts w:ascii="Calibri" w:hAnsi="Calibri"/>
        </w:rPr>
      </w:pPr>
      <w:r w:rsidRPr="002804E1">
        <w:rPr>
          <w:rFonts w:ascii="Calibri" w:hAnsi="Calibri"/>
        </w:rPr>
        <w:t>registratore e risorse audio (sintesi vocale, audiolibri, libri digitali)</w:t>
      </w:r>
    </w:p>
    <w:p w14:paraId="62F4F197" w14:textId="77777777" w:rsidR="002804E1" w:rsidRPr="002804E1" w:rsidRDefault="002804E1" w:rsidP="002804E1">
      <w:pPr>
        <w:numPr>
          <w:ilvl w:val="0"/>
          <w:numId w:val="12"/>
        </w:numPr>
        <w:suppressAutoHyphens w:val="0"/>
        <w:rPr>
          <w:rFonts w:ascii="Calibri" w:hAnsi="Calibri"/>
        </w:rPr>
      </w:pPr>
      <w:r w:rsidRPr="002804E1">
        <w:rPr>
          <w:rFonts w:ascii="Calibri" w:hAnsi="Calibri"/>
        </w:rPr>
        <w:t>software didattici specifici</w:t>
      </w:r>
    </w:p>
    <w:p w14:paraId="69E526B6" w14:textId="77777777" w:rsidR="002804E1" w:rsidRPr="002804E1" w:rsidRDefault="002804E1" w:rsidP="002804E1">
      <w:pPr>
        <w:numPr>
          <w:ilvl w:val="0"/>
          <w:numId w:val="12"/>
        </w:numPr>
        <w:suppressAutoHyphens w:val="0"/>
        <w:rPr>
          <w:rFonts w:ascii="Calibri" w:hAnsi="Calibri"/>
        </w:rPr>
      </w:pPr>
      <w:r w:rsidRPr="002804E1">
        <w:rPr>
          <w:rFonts w:ascii="Calibri" w:hAnsi="Calibri"/>
        </w:rPr>
        <w:t xml:space="preserve">Computer con sintesi vocale </w:t>
      </w:r>
    </w:p>
    <w:p w14:paraId="170B13CC" w14:textId="77777777" w:rsidR="002804E1" w:rsidRPr="002804E1" w:rsidRDefault="002804E1" w:rsidP="002804E1">
      <w:pPr>
        <w:numPr>
          <w:ilvl w:val="0"/>
          <w:numId w:val="12"/>
        </w:numPr>
        <w:suppressAutoHyphens w:val="0"/>
        <w:rPr>
          <w:rFonts w:ascii="Calibri" w:hAnsi="Calibri"/>
        </w:rPr>
      </w:pPr>
      <w:r w:rsidRPr="002804E1">
        <w:rPr>
          <w:rFonts w:ascii="Calibri" w:hAnsi="Calibri"/>
        </w:rPr>
        <w:t xml:space="preserve">vocabolario multimediale </w:t>
      </w:r>
    </w:p>
    <w:p w14:paraId="1F03405E" w14:textId="77777777" w:rsidR="002804E1" w:rsidRPr="002804E1" w:rsidRDefault="002804E1" w:rsidP="002804E1">
      <w:pPr>
        <w:rPr>
          <w:rFonts w:ascii="Calibri" w:hAnsi="Calibri"/>
        </w:rPr>
      </w:pPr>
    </w:p>
    <w:p w14:paraId="5AC92605" w14:textId="77777777" w:rsidR="002804E1" w:rsidRPr="002804E1" w:rsidRDefault="002804E1" w:rsidP="002804E1">
      <w:pPr>
        <w:rPr>
          <w:rFonts w:ascii="Calibri" w:hAnsi="Calibri"/>
        </w:rPr>
      </w:pPr>
    </w:p>
    <w:p w14:paraId="71C47FC8" w14:textId="77777777" w:rsidR="002804E1" w:rsidRPr="002804E1" w:rsidRDefault="002804E1" w:rsidP="002804E1">
      <w:pPr>
        <w:rPr>
          <w:rFonts w:ascii="Calibri" w:hAnsi="Calibri"/>
        </w:rPr>
      </w:pPr>
    </w:p>
    <w:p w14:paraId="1A670010" w14:textId="77777777" w:rsidR="002804E1" w:rsidRPr="002804E1" w:rsidRDefault="002804E1" w:rsidP="002804E1">
      <w:pPr>
        <w:rPr>
          <w:rFonts w:ascii="Calibri" w:hAnsi="Calibri"/>
          <w:i/>
          <w:smallCaps/>
        </w:rPr>
      </w:pPr>
      <w:r w:rsidRPr="002804E1">
        <w:rPr>
          <w:rFonts w:ascii="Calibri" w:hAnsi="Calibri"/>
          <w:i/>
          <w:smallCaps/>
        </w:rPr>
        <w:t xml:space="preserve">Strategie utilizzate dall’alunno nello studio </w:t>
      </w:r>
    </w:p>
    <w:p w14:paraId="7C7A2892" w14:textId="77777777" w:rsidR="002804E1" w:rsidRPr="002804E1" w:rsidRDefault="002804E1" w:rsidP="002804E1">
      <w:pPr>
        <w:rPr>
          <w:rFonts w:ascii="Calibri" w:hAnsi="Calibri"/>
          <w:i/>
          <w:smallCaps/>
        </w:rPr>
      </w:pPr>
    </w:p>
    <w:p w14:paraId="7573632B" w14:textId="77777777" w:rsidR="002804E1" w:rsidRPr="002804E1" w:rsidRDefault="002804E1" w:rsidP="002804E1">
      <w:pPr>
        <w:numPr>
          <w:ilvl w:val="0"/>
          <w:numId w:val="13"/>
        </w:numPr>
        <w:suppressAutoHyphens w:val="0"/>
        <w:autoSpaceDE w:val="0"/>
        <w:autoSpaceDN w:val="0"/>
        <w:adjustRightInd w:val="0"/>
        <w:rPr>
          <w:rFonts w:ascii="Calibri" w:eastAsia="Arial" w:hAnsi="Calibri" w:cs="Arial"/>
          <w:color w:val="000000"/>
        </w:rPr>
      </w:pPr>
      <w:r w:rsidRPr="002804E1">
        <w:rPr>
          <w:rFonts w:ascii="Calibri" w:eastAsia="Arial" w:hAnsi="Calibri" w:cs="Arial"/>
          <w:color w:val="000000"/>
        </w:rPr>
        <w:t xml:space="preserve">strategie utilizzate </w:t>
      </w:r>
      <w:r w:rsidRPr="002804E1">
        <w:rPr>
          <w:rFonts w:ascii="Calibri" w:eastAsia="Arial" w:hAnsi="Calibri" w:cs="Arial"/>
          <w:iCs/>
          <w:color w:val="000000"/>
        </w:rPr>
        <w:t xml:space="preserve">(sottolinea, identifica parole–chiave, costruisce schemi, tabelle o diagrammi) </w:t>
      </w:r>
    </w:p>
    <w:p w14:paraId="66B06BD2" w14:textId="77777777" w:rsidR="002804E1" w:rsidRPr="002804E1" w:rsidRDefault="002804E1" w:rsidP="002804E1">
      <w:pPr>
        <w:numPr>
          <w:ilvl w:val="0"/>
          <w:numId w:val="13"/>
        </w:numPr>
        <w:suppressAutoHyphens w:val="0"/>
        <w:autoSpaceDE w:val="0"/>
        <w:autoSpaceDN w:val="0"/>
        <w:adjustRightInd w:val="0"/>
        <w:rPr>
          <w:rFonts w:ascii="Calibri" w:eastAsia="Arial" w:hAnsi="Calibri" w:cs="Arial"/>
          <w:color w:val="000000"/>
        </w:rPr>
      </w:pPr>
      <w:r w:rsidRPr="002804E1">
        <w:rPr>
          <w:rFonts w:ascii="Calibri" w:eastAsia="Arial" w:hAnsi="Calibri" w:cs="Arial"/>
          <w:color w:val="000000"/>
        </w:rPr>
        <w:t xml:space="preserve">modalità di affrontare il testo scritto </w:t>
      </w:r>
      <w:r w:rsidRPr="002804E1">
        <w:rPr>
          <w:rFonts w:ascii="Calibri" w:eastAsia="Arial" w:hAnsi="Calibri" w:cs="Arial"/>
          <w:iCs/>
          <w:color w:val="000000"/>
        </w:rPr>
        <w:t xml:space="preserve">(computer, schemi, correttore ortografico) </w:t>
      </w:r>
    </w:p>
    <w:p w14:paraId="1925333B" w14:textId="77777777" w:rsidR="002804E1" w:rsidRPr="002804E1" w:rsidRDefault="002804E1" w:rsidP="002804E1">
      <w:pPr>
        <w:numPr>
          <w:ilvl w:val="0"/>
          <w:numId w:val="13"/>
        </w:numPr>
        <w:suppressAutoHyphens w:val="0"/>
        <w:autoSpaceDE w:val="0"/>
        <w:autoSpaceDN w:val="0"/>
        <w:adjustRightInd w:val="0"/>
        <w:rPr>
          <w:rFonts w:ascii="Calibri" w:eastAsia="Arial" w:hAnsi="Calibri" w:cs="Arial"/>
          <w:color w:val="000000"/>
        </w:rPr>
      </w:pPr>
      <w:r w:rsidRPr="002804E1">
        <w:rPr>
          <w:rFonts w:ascii="Calibri" w:eastAsia="Arial" w:hAnsi="Calibri" w:cs="Wingdings"/>
          <w:color w:val="000000"/>
        </w:rPr>
        <w:t>m</w:t>
      </w:r>
      <w:r w:rsidRPr="002804E1">
        <w:rPr>
          <w:rFonts w:ascii="Calibri" w:eastAsia="Arial" w:hAnsi="Calibri" w:cs="Arial"/>
          <w:color w:val="000000"/>
        </w:rPr>
        <w:t xml:space="preserve">odalità di svolgimento del compito assegnato </w:t>
      </w:r>
      <w:r w:rsidRPr="002804E1">
        <w:rPr>
          <w:rFonts w:ascii="Calibri" w:eastAsia="Arial" w:hAnsi="Calibri" w:cs="Arial"/>
          <w:iCs/>
          <w:color w:val="000000"/>
        </w:rPr>
        <w:t xml:space="preserve">(è autonomo, necessita di azioni di supporto) </w:t>
      </w:r>
    </w:p>
    <w:p w14:paraId="432B0D0A" w14:textId="77777777" w:rsidR="002804E1" w:rsidRPr="002804E1" w:rsidRDefault="002804E1" w:rsidP="002804E1">
      <w:pPr>
        <w:numPr>
          <w:ilvl w:val="0"/>
          <w:numId w:val="13"/>
        </w:numPr>
        <w:suppressAutoHyphens w:val="0"/>
        <w:autoSpaceDE w:val="0"/>
        <w:autoSpaceDN w:val="0"/>
        <w:adjustRightInd w:val="0"/>
        <w:rPr>
          <w:rFonts w:ascii="Calibri" w:eastAsia="Arial" w:hAnsi="Calibri" w:cs="Arial"/>
          <w:color w:val="000000"/>
        </w:rPr>
      </w:pPr>
      <w:r w:rsidRPr="002804E1">
        <w:rPr>
          <w:rFonts w:ascii="Calibri" w:eastAsia="Arial" w:hAnsi="Calibri" w:cs="Arial"/>
          <w:color w:val="000000"/>
        </w:rPr>
        <w:t xml:space="preserve">riscrittura di testi con modalità grafica diversa </w:t>
      </w:r>
    </w:p>
    <w:p w14:paraId="65A011B8" w14:textId="77777777" w:rsidR="002804E1" w:rsidRPr="002804E1" w:rsidRDefault="002804E1" w:rsidP="002804E1">
      <w:pPr>
        <w:numPr>
          <w:ilvl w:val="0"/>
          <w:numId w:val="13"/>
        </w:numPr>
        <w:suppressAutoHyphens w:val="0"/>
        <w:autoSpaceDE w:val="0"/>
        <w:autoSpaceDN w:val="0"/>
        <w:adjustRightInd w:val="0"/>
        <w:rPr>
          <w:rFonts w:ascii="Calibri" w:eastAsia="Arial" w:hAnsi="Calibri" w:cs="Arial"/>
          <w:color w:val="000000"/>
        </w:rPr>
      </w:pPr>
      <w:r w:rsidRPr="002804E1">
        <w:rPr>
          <w:rFonts w:ascii="Calibri" w:eastAsia="Arial" w:hAnsi="Calibri" w:cs="Arial"/>
          <w:color w:val="000000"/>
        </w:rPr>
        <w:t>usa strategie per ricordare (</w:t>
      </w:r>
      <w:r w:rsidRPr="002804E1">
        <w:rPr>
          <w:rFonts w:ascii="Calibri" w:eastAsia="Arial" w:hAnsi="Calibri" w:cs="Arial"/>
          <w:iCs/>
          <w:color w:val="000000"/>
        </w:rPr>
        <w:t xml:space="preserve">uso immagini, colori, riquadrature) </w:t>
      </w:r>
    </w:p>
    <w:p w14:paraId="48D4BEEC" w14:textId="77777777" w:rsidR="002804E1" w:rsidRPr="002804E1" w:rsidRDefault="002804E1" w:rsidP="002804E1">
      <w:pPr>
        <w:autoSpaceDE w:val="0"/>
        <w:rPr>
          <w:rFonts w:ascii="Calibri" w:eastAsia="Arial" w:hAnsi="Calibri" w:cs="Arial"/>
          <w:b/>
          <w:bCs/>
          <w:color w:val="000000"/>
        </w:rPr>
      </w:pPr>
    </w:p>
    <w:p w14:paraId="24AD3FF9" w14:textId="77777777" w:rsidR="002804E1" w:rsidRPr="002804E1" w:rsidRDefault="002804E1" w:rsidP="002804E1">
      <w:pPr>
        <w:autoSpaceDE w:val="0"/>
        <w:rPr>
          <w:rFonts w:ascii="Calibri" w:eastAsia="Arial" w:hAnsi="Calibri" w:cs="Arial"/>
          <w:bCs/>
          <w:color w:val="000000"/>
        </w:rPr>
      </w:pPr>
    </w:p>
    <w:p w14:paraId="257BFDF0" w14:textId="77777777" w:rsidR="002804E1" w:rsidRPr="002804E1" w:rsidRDefault="002804E1" w:rsidP="002804E1">
      <w:pPr>
        <w:autoSpaceDE w:val="0"/>
        <w:rPr>
          <w:rFonts w:ascii="Calibri" w:eastAsia="Arial" w:hAnsi="Calibri" w:cs="Arial"/>
          <w:color w:val="000000"/>
        </w:rPr>
      </w:pPr>
      <w:r w:rsidRPr="002804E1">
        <w:rPr>
          <w:rFonts w:ascii="Calibri" w:hAnsi="Calibri"/>
          <w:i/>
          <w:smallCaps/>
        </w:rPr>
        <w:t>Strumenti utilizzati dall’alunno nello studio</w:t>
      </w:r>
      <w:r w:rsidRPr="002804E1">
        <w:rPr>
          <w:rFonts w:ascii="Calibri" w:eastAsia="Arial" w:hAnsi="Calibri" w:cs="Arial"/>
          <w:bCs/>
          <w:color w:val="000000"/>
        </w:rPr>
        <w:t xml:space="preserve"> </w:t>
      </w:r>
    </w:p>
    <w:p w14:paraId="20C9A8CC" w14:textId="77777777" w:rsidR="002804E1" w:rsidRPr="002804E1" w:rsidRDefault="002804E1" w:rsidP="002804E1">
      <w:pPr>
        <w:autoSpaceDE w:val="0"/>
        <w:rPr>
          <w:rFonts w:ascii="Calibri" w:eastAsia="Arial" w:hAnsi="Calibri" w:cs="Arial"/>
          <w:color w:val="000000"/>
        </w:rPr>
      </w:pPr>
    </w:p>
    <w:p w14:paraId="735D4DF5" w14:textId="77777777" w:rsidR="002804E1" w:rsidRPr="002804E1" w:rsidRDefault="002804E1" w:rsidP="002804E1">
      <w:pPr>
        <w:numPr>
          <w:ilvl w:val="0"/>
          <w:numId w:val="14"/>
        </w:numPr>
        <w:suppressAutoHyphens w:val="0"/>
        <w:autoSpaceDE w:val="0"/>
        <w:autoSpaceDN w:val="0"/>
        <w:adjustRightInd w:val="0"/>
        <w:rPr>
          <w:rFonts w:ascii="Calibri" w:eastAsia="Arial" w:hAnsi="Calibri" w:cs="Arial"/>
          <w:color w:val="000000"/>
        </w:rPr>
      </w:pPr>
      <w:r w:rsidRPr="002804E1">
        <w:rPr>
          <w:rFonts w:ascii="Calibri" w:eastAsia="Arial" w:hAnsi="Calibri" w:cs="Wingdings"/>
          <w:color w:val="000000"/>
        </w:rPr>
        <w:t>s</w:t>
      </w:r>
      <w:r w:rsidRPr="002804E1">
        <w:rPr>
          <w:rFonts w:ascii="Calibri" w:eastAsia="Arial" w:hAnsi="Calibri" w:cs="Arial"/>
          <w:color w:val="000000"/>
        </w:rPr>
        <w:t xml:space="preserve">trumenti informatici </w:t>
      </w:r>
      <w:r w:rsidRPr="002804E1">
        <w:rPr>
          <w:rFonts w:ascii="Calibri" w:eastAsia="Arial" w:hAnsi="Calibri" w:cs="Arial"/>
          <w:iCs/>
          <w:color w:val="000000"/>
        </w:rPr>
        <w:t xml:space="preserve">(libro digitale, programmi per realizzare grafici) </w:t>
      </w:r>
    </w:p>
    <w:p w14:paraId="5D84A484" w14:textId="77777777" w:rsidR="002804E1" w:rsidRPr="002804E1" w:rsidRDefault="002804E1" w:rsidP="002804E1">
      <w:pPr>
        <w:numPr>
          <w:ilvl w:val="0"/>
          <w:numId w:val="14"/>
        </w:numPr>
        <w:suppressAutoHyphens w:val="0"/>
        <w:autoSpaceDE w:val="0"/>
        <w:autoSpaceDN w:val="0"/>
        <w:adjustRightInd w:val="0"/>
        <w:rPr>
          <w:rFonts w:ascii="Calibri" w:eastAsia="Arial" w:hAnsi="Calibri" w:cs="Arial"/>
          <w:color w:val="000000"/>
        </w:rPr>
      </w:pPr>
      <w:r w:rsidRPr="002804E1">
        <w:rPr>
          <w:rFonts w:ascii="Calibri" w:eastAsia="Arial" w:hAnsi="Calibri" w:cs="Wingdings"/>
          <w:color w:val="000000"/>
        </w:rPr>
        <w:t>f</w:t>
      </w:r>
      <w:r w:rsidRPr="002804E1">
        <w:rPr>
          <w:rFonts w:ascii="Calibri" w:eastAsia="Arial" w:hAnsi="Calibri" w:cs="Arial"/>
          <w:color w:val="000000"/>
        </w:rPr>
        <w:t xml:space="preserve">otocopie adattate </w:t>
      </w:r>
    </w:p>
    <w:p w14:paraId="44A8472D" w14:textId="77777777" w:rsidR="002804E1" w:rsidRPr="002804E1" w:rsidRDefault="002804E1" w:rsidP="002804E1">
      <w:pPr>
        <w:numPr>
          <w:ilvl w:val="0"/>
          <w:numId w:val="14"/>
        </w:numPr>
        <w:suppressAutoHyphens w:val="0"/>
        <w:autoSpaceDE w:val="0"/>
        <w:autoSpaceDN w:val="0"/>
        <w:adjustRightInd w:val="0"/>
        <w:rPr>
          <w:rFonts w:ascii="Calibri" w:eastAsia="Arial" w:hAnsi="Calibri" w:cs="Arial"/>
          <w:color w:val="000000"/>
        </w:rPr>
      </w:pPr>
      <w:r w:rsidRPr="002804E1">
        <w:rPr>
          <w:rFonts w:ascii="Calibri" w:eastAsia="Arial" w:hAnsi="Calibri" w:cs="Wingdings"/>
          <w:color w:val="000000"/>
        </w:rPr>
        <w:t>u</w:t>
      </w:r>
      <w:r w:rsidRPr="002804E1">
        <w:rPr>
          <w:rFonts w:ascii="Calibri" w:eastAsia="Arial" w:hAnsi="Calibri" w:cs="Arial"/>
          <w:color w:val="000000"/>
        </w:rPr>
        <w:t xml:space="preserve">tilizzo del PC per scrivere </w:t>
      </w:r>
    </w:p>
    <w:p w14:paraId="06BF606B" w14:textId="77777777" w:rsidR="002804E1" w:rsidRPr="002804E1" w:rsidRDefault="002804E1" w:rsidP="002804E1">
      <w:pPr>
        <w:numPr>
          <w:ilvl w:val="0"/>
          <w:numId w:val="14"/>
        </w:numPr>
        <w:suppressAutoHyphens w:val="0"/>
        <w:autoSpaceDE w:val="0"/>
        <w:autoSpaceDN w:val="0"/>
        <w:adjustRightInd w:val="0"/>
        <w:rPr>
          <w:rFonts w:ascii="Calibri" w:eastAsia="Arial" w:hAnsi="Calibri" w:cs="Arial"/>
          <w:color w:val="000000"/>
        </w:rPr>
      </w:pPr>
      <w:r w:rsidRPr="002804E1">
        <w:rPr>
          <w:rFonts w:ascii="Calibri" w:eastAsia="Arial" w:hAnsi="Calibri" w:cs="Wingdings"/>
          <w:color w:val="000000"/>
        </w:rPr>
        <w:t>r</w:t>
      </w:r>
      <w:r w:rsidRPr="002804E1">
        <w:rPr>
          <w:rFonts w:ascii="Calibri" w:eastAsia="Arial" w:hAnsi="Calibri" w:cs="Arial"/>
          <w:color w:val="000000"/>
        </w:rPr>
        <w:t xml:space="preserve">egistrazioni </w:t>
      </w:r>
    </w:p>
    <w:p w14:paraId="76E29EE4" w14:textId="77777777" w:rsidR="002804E1" w:rsidRPr="002804E1" w:rsidRDefault="002804E1" w:rsidP="002804E1">
      <w:pPr>
        <w:numPr>
          <w:ilvl w:val="0"/>
          <w:numId w:val="14"/>
        </w:numPr>
        <w:suppressAutoHyphens w:val="0"/>
        <w:autoSpaceDE w:val="0"/>
        <w:autoSpaceDN w:val="0"/>
        <w:adjustRightInd w:val="0"/>
        <w:rPr>
          <w:rFonts w:ascii="Calibri" w:eastAsia="Arial" w:hAnsi="Calibri" w:cs="Arial"/>
          <w:color w:val="000000"/>
        </w:rPr>
      </w:pPr>
      <w:r w:rsidRPr="002804E1">
        <w:rPr>
          <w:rFonts w:ascii="Calibri" w:eastAsia="Arial" w:hAnsi="Calibri" w:cs="Wingdings"/>
          <w:color w:val="000000"/>
        </w:rPr>
        <w:t>t</w:t>
      </w:r>
      <w:r w:rsidRPr="002804E1">
        <w:rPr>
          <w:rFonts w:ascii="Calibri" w:eastAsia="Arial" w:hAnsi="Calibri" w:cs="Arial"/>
          <w:color w:val="000000"/>
        </w:rPr>
        <w:t xml:space="preserve">esti con immagini </w:t>
      </w:r>
    </w:p>
    <w:p w14:paraId="6EF68F9B" w14:textId="77777777" w:rsidR="002804E1" w:rsidRPr="002804E1" w:rsidRDefault="002804E1" w:rsidP="002804E1">
      <w:pPr>
        <w:numPr>
          <w:ilvl w:val="0"/>
          <w:numId w:val="14"/>
        </w:numPr>
        <w:suppressAutoHyphens w:val="0"/>
        <w:autoSpaceDE w:val="0"/>
        <w:autoSpaceDN w:val="0"/>
        <w:adjustRightInd w:val="0"/>
        <w:rPr>
          <w:rFonts w:ascii="Calibri" w:eastAsia="Arial" w:hAnsi="Calibri" w:cs="Arial"/>
          <w:color w:val="000000"/>
        </w:rPr>
      </w:pPr>
      <w:r w:rsidRPr="002804E1">
        <w:rPr>
          <w:rFonts w:ascii="Calibri" w:eastAsia="Arial" w:hAnsi="Calibri" w:cs="Wingdings"/>
          <w:color w:val="000000"/>
        </w:rPr>
        <w:t>software didattici</w:t>
      </w:r>
    </w:p>
    <w:p w14:paraId="03F0140A" w14:textId="77777777" w:rsidR="002804E1" w:rsidRPr="002804E1" w:rsidRDefault="002804E1" w:rsidP="002804E1">
      <w:pPr>
        <w:numPr>
          <w:ilvl w:val="0"/>
          <w:numId w:val="14"/>
        </w:numPr>
        <w:suppressAutoHyphens w:val="0"/>
        <w:autoSpaceDE w:val="0"/>
        <w:autoSpaceDN w:val="0"/>
        <w:adjustRightInd w:val="0"/>
        <w:rPr>
          <w:rFonts w:ascii="Calibri" w:eastAsia="Arial" w:hAnsi="Calibri" w:cs="Arial"/>
          <w:color w:val="000000"/>
        </w:rPr>
      </w:pPr>
      <w:r w:rsidRPr="002804E1">
        <w:rPr>
          <w:rFonts w:ascii="Calibri" w:eastAsia="Arial" w:hAnsi="Calibri" w:cs="Wingdings"/>
          <w:color w:val="000000"/>
        </w:rPr>
        <w:t>a</w:t>
      </w:r>
      <w:r w:rsidRPr="002804E1">
        <w:rPr>
          <w:rFonts w:ascii="Calibri" w:eastAsia="Arial" w:hAnsi="Calibri" w:cs="Arial"/>
          <w:color w:val="000000"/>
        </w:rPr>
        <w:t xml:space="preserve">ltro </w:t>
      </w:r>
    </w:p>
    <w:p w14:paraId="2C3D784F" w14:textId="77777777" w:rsidR="002804E1" w:rsidRPr="002804E1" w:rsidRDefault="002804E1" w:rsidP="002804E1">
      <w:pPr>
        <w:rPr>
          <w:rFonts w:ascii="Calibri" w:hAnsi="Calibri"/>
        </w:rPr>
      </w:pPr>
    </w:p>
    <w:p w14:paraId="4D3D3CC6" w14:textId="77777777" w:rsidR="002804E1" w:rsidRPr="002804E1" w:rsidRDefault="002804E1" w:rsidP="002804E1">
      <w:pPr>
        <w:rPr>
          <w:rFonts w:ascii="Calibri" w:hAnsi="Calibri"/>
        </w:rPr>
      </w:pPr>
    </w:p>
    <w:p w14:paraId="41515C1C" w14:textId="77777777" w:rsidR="002804E1" w:rsidRPr="002804E1" w:rsidRDefault="002804E1" w:rsidP="002804E1">
      <w:pPr>
        <w:autoSpaceDE w:val="0"/>
        <w:rPr>
          <w:rFonts w:ascii="Calibri" w:hAnsi="Calibri"/>
          <w:i/>
          <w:smallCaps/>
        </w:rPr>
      </w:pPr>
      <w:r w:rsidRPr="002804E1">
        <w:rPr>
          <w:rFonts w:ascii="Calibri" w:hAnsi="Calibri"/>
          <w:i/>
          <w:smallCaps/>
        </w:rPr>
        <w:t>Valutazione (anche per esami conclusivi dei cicli)</w:t>
      </w:r>
      <w:r w:rsidRPr="002804E1">
        <w:rPr>
          <w:rFonts w:ascii="Calibri" w:hAnsi="Calibri"/>
          <w:i/>
          <w:smallCaps/>
          <w:vertAlign w:val="superscript"/>
        </w:rPr>
        <w:footnoteReference w:id="2"/>
      </w:r>
    </w:p>
    <w:p w14:paraId="69477264" w14:textId="77777777" w:rsidR="002804E1" w:rsidRPr="002804E1" w:rsidRDefault="002804E1" w:rsidP="002804E1">
      <w:pPr>
        <w:ind w:left="360"/>
        <w:rPr>
          <w:rFonts w:ascii="Calibri" w:hAnsi="Calibri"/>
        </w:rPr>
      </w:pPr>
    </w:p>
    <w:p w14:paraId="74FC4675" w14:textId="77777777" w:rsidR="002804E1" w:rsidRPr="002804E1" w:rsidRDefault="002804E1" w:rsidP="002804E1">
      <w:pPr>
        <w:numPr>
          <w:ilvl w:val="0"/>
          <w:numId w:val="15"/>
        </w:numPr>
        <w:suppressAutoHyphens w:val="0"/>
        <w:rPr>
          <w:rFonts w:ascii="Calibri" w:hAnsi="Calibri"/>
        </w:rPr>
      </w:pPr>
      <w:r w:rsidRPr="002804E1">
        <w:rPr>
          <w:rFonts w:ascii="Calibri" w:hAnsi="Calibri" w:cs="DejaVuSansCondensed"/>
        </w:rPr>
        <w:t xml:space="preserve">Programmare e concordare con l’alunno le verifiche </w:t>
      </w:r>
    </w:p>
    <w:p w14:paraId="0D27F86F" w14:textId="77777777" w:rsidR="002804E1" w:rsidRPr="002804E1" w:rsidRDefault="002804E1" w:rsidP="002804E1">
      <w:pPr>
        <w:numPr>
          <w:ilvl w:val="0"/>
          <w:numId w:val="15"/>
        </w:numPr>
        <w:suppressAutoHyphens w:val="0"/>
        <w:rPr>
          <w:rFonts w:ascii="Calibri" w:hAnsi="Calibri" w:cs="DejaVuSansCondensed"/>
        </w:rPr>
      </w:pPr>
      <w:r w:rsidRPr="002804E1">
        <w:rPr>
          <w:rFonts w:ascii="Calibri" w:hAnsi="Calibri" w:cs="DejaVuSansCondensed"/>
        </w:rPr>
        <w:t>Prevedere verifiche orali a compensazione di quelle scritte (soprattutto per la lingua straniera)</w:t>
      </w:r>
    </w:p>
    <w:p w14:paraId="51726C9A" w14:textId="77777777" w:rsidR="002804E1" w:rsidRPr="002804E1" w:rsidRDefault="002804E1" w:rsidP="002804E1">
      <w:pPr>
        <w:numPr>
          <w:ilvl w:val="0"/>
          <w:numId w:val="15"/>
        </w:numPr>
        <w:suppressAutoHyphens w:val="0"/>
        <w:autoSpaceDE w:val="0"/>
        <w:autoSpaceDN w:val="0"/>
        <w:adjustRightInd w:val="0"/>
        <w:rPr>
          <w:rFonts w:ascii="Calibri" w:eastAsia="Arial" w:hAnsi="Calibri" w:cs="Arial"/>
          <w:color w:val="000000"/>
        </w:rPr>
      </w:pPr>
      <w:r w:rsidRPr="002804E1">
        <w:rPr>
          <w:rFonts w:ascii="Calibri" w:eastAsia="Arial" w:hAnsi="Calibri" w:cs="Arial"/>
          <w:color w:val="000000"/>
        </w:rPr>
        <w:t xml:space="preserve">Valutazioni più attente alle conoscenze e alle competenze di analisi, sintesi e collegamento piuttosto che alla correttezza formale </w:t>
      </w:r>
    </w:p>
    <w:p w14:paraId="2DBD2537" w14:textId="77777777" w:rsidR="002804E1" w:rsidRPr="002804E1" w:rsidRDefault="002804E1" w:rsidP="002804E1">
      <w:pPr>
        <w:numPr>
          <w:ilvl w:val="0"/>
          <w:numId w:val="15"/>
        </w:numPr>
        <w:suppressAutoHyphens w:val="0"/>
        <w:autoSpaceDE w:val="0"/>
        <w:autoSpaceDN w:val="0"/>
        <w:adjustRightInd w:val="0"/>
        <w:rPr>
          <w:rFonts w:ascii="Calibri" w:hAnsi="Calibri" w:cs="DejaVuSansCondensed"/>
        </w:rPr>
      </w:pPr>
      <w:r w:rsidRPr="002804E1">
        <w:rPr>
          <w:rFonts w:ascii="Calibri" w:hAnsi="Calibri" w:cs="DejaVuSansCondensed"/>
        </w:rPr>
        <w:t>Far usare strumenti e mediatori didattici nelle prove sia scritte sia orali (mappe concettuali, mappe cognitive)</w:t>
      </w:r>
    </w:p>
    <w:p w14:paraId="4C497D94" w14:textId="77777777" w:rsidR="002804E1" w:rsidRPr="002804E1" w:rsidRDefault="002804E1" w:rsidP="002804E1">
      <w:pPr>
        <w:numPr>
          <w:ilvl w:val="0"/>
          <w:numId w:val="15"/>
        </w:numPr>
        <w:suppressAutoHyphens w:val="0"/>
        <w:autoSpaceDE w:val="0"/>
        <w:autoSpaceDN w:val="0"/>
        <w:adjustRightInd w:val="0"/>
        <w:rPr>
          <w:rFonts w:ascii="Calibri" w:hAnsi="Calibri" w:cs="DejaVuSansCondensed"/>
        </w:rPr>
      </w:pPr>
      <w:r w:rsidRPr="002804E1">
        <w:rPr>
          <w:rFonts w:ascii="Calibri" w:hAnsi="Calibri" w:cs="DejaVuSansCondensed"/>
        </w:rPr>
        <w:t>Introdurre prove informatizzate</w:t>
      </w:r>
    </w:p>
    <w:p w14:paraId="3A63855C" w14:textId="77777777" w:rsidR="002804E1" w:rsidRPr="002804E1" w:rsidRDefault="002804E1" w:rsidP="002804E1">
      <w:pPr>
        <w:numPr>
          <w:ilvl w:val="0"/>
          <w:numId w:val="15"/>
        </w:numPr>
        <w:suppressAutoHyphens w:val="0"/>
        <w:autoSpaceDE w:val="0"/>
        <w:autoSpaceDN w:val="0"/>
        <w:adjustRightInd w:val="0"/>
        <w:rPr>
          <w:rFonts w:ascii="Calibri" w:hAnsi="Calibri" w:cs="DejaVuSansCondensed"/>
        </w:rPr>
      </w:pPr>
      <w:r w:rsidRPr="002804E1">
        <w:rPr>
          <w:rFonts w:ascii="Calibri" w:hAnsi="Calibri" w:cs="DejaVuSansCondensed"/>
        </w:rPr>
        <w:t>Programmare tempi più lunghi per l’esecuzione delle prove</w:t>
      </w:r>
    </w:p>
    <w:p w14:paraId="16FFF829" w14:textId="77777777" w:rsidR="002804E1" w:rsidRPr="002804E1" w:rsidRDefault="002804E1" w:rsidP="002804E1">
      <w:pPr>
        <w:numPr>
          <w:ilvl w:val="0"/>
          <w:numId w:val="15"/>
        </w:numPr>
        <w:suppressAutoHyphens w:val="0"/>
        <w:autoSpaceDE w:val="0"/>
        <w:autoSpaceDN w:val="0"/>
        <w:adjustRightInd w:val="0"/>
        <w:rPr>
          <w:rFonts w:ascii="Calibri" w:eastAsia="Arial" w:hAnsi="Calibri" w:cs="Arial"/>
          <w:color w:val="000000"/>
        </w:rPr>
      </w:pPr>
      <w:r w:rsidRPr="002804E1">
        <w:rPr>
          <w:rFonts w:ascii="Calibri" w:eastAsia="Arial" w:hAnsi="Calibri"/>
          <w:color w:val="000000"/>
        </w:rPr>
        <w:t xml:space="preserve">Pianificare prove di valutazione formativa </w:t>
      </w:r>
    </w:p>
    <w:p w14:paraId="74DFF949" w14:textId="77777777" w:rsidR="002804E1" w:rsidRPr="002804E1" w:rsidRDefault="002804E1" w:rsidP="002804E1">
      <w:pPr>
        <w:rPr>
          <w:rFonts w:ascii="Calibri" w:hAnsi="Calibri"/>
        </w:rPr>
      </w:pPr>
    </w:p>
    <w:p w14:paraId="4F6B4ECB" w14:textId="77777777" w:rsidR="002804E1" w:rsidRPr="002804E1" w:rsidRDefault="002804E1" w:rsidP="002804E1">
      <w:pPr>
        <w:rPr>
          <w:rFonts w:ascii="Calibri" w:hAnsi="Calibri"/>
        </w:rPr>
      </w:pPr>
    </w:p>
    <w:p w14:paraId="62BAA387" w14:textId="77777777" w:rsidR="005327C2" w:rsidRDefault="005327C2"/>
    <w:sectPr w:rsidR="005327C2" w:rsidSect="004232B8">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DA7C" w14:textId="77777777" w:rsidR="00AB364F" w:rsidRDefault="00AB364F" w:rsidP="002804E1">
      <w:r>
        <w:separator/>
      </w:r>
    </w:p>
  </w:endnote>
  <w:endnote w:type="continuationSeparator" w:id="0">
    <w:p w14:paraId="46EE58DB" w14:textId="77777777" w:rsidR="00AB364F" w:rsidRDefault="00AB364F" w:rsidP="0028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A122" w14:textId="77777777" w:rsidR="00AB364F" w:rsidRDefault="00AB364F" w:rsidP="002804E1">
      <w:r>
        <w:separator/>
      </w:r>
    </w:p>
  </w:footnote>
  <w:footnote w:type="continuationSeparator" w:id="0">
    <w:p w14:paraId="1C009FB5" w14:textId="77777777" w:rsidR="00AB364F" w:rsidRDefault="00AB364F" w:rsidP="002804E1">
      <w:r>
        <w:continuationSeparator/>
      </w:r>
    </w:p>
  </w:footnote>
  <w:footnote w:id="1">
    <w:p w14:paraId="503E637C" w14:textId="77777777" w:rsidR="00F73F21" w:rsidRDefault="00F73F21" w:rsidP="00F73F21">
      <w:pPr>
        <w:pStyle w:val="Default"/>
        <w:jc w:val="both"/>
        <w:rPr>
          <w:sz w:val="18"/>
          <w:szCs w:val="18"/>
        </w:rPr>
      </w:pPr>
      <w:r>
        <w:rPr>
          <w:rStyle w:val="Rimandonotaapidipagina"/>
        </w:rPr>
        <w:footnoteRef/>
      </w:r>
      <w:r>
        <w:t xml:space="preserve"> </w:t>
      </w:r>
      <w:r>
        <w:rPr>
          <w:i/>
          <w:sz w:val="18"/>
          <w:szCs w:val="18"/>
        </w:rPr>
        <w:t>Cfr.</w:t>
      </w:r>
      <w:r>
        <w:rPr>
          <w:sz w:val="18"/>
          <w:szCs w:val="18"/>
        </w:rPr>
        <w:t xml:space="preserve"> D.P.R. 22 giugno 2009, n. 122 - </w:t>
      </w:r>
      <w:r>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Pr>
          <w:sz w:val="18"/>
          <w:szCs w:val="18"/>
        </w:rPr>
        <w:t xml:space="preserve"> art. 10. </w:t>
      </w:r>
      <w:r>
        <w:rPr>
          <w:bCs/>
          <w:sz w:val="18"/>
          <w:szCs w:val="18"/>
        </w:rPr>
        <w:t xml:space="preserve">Valutazione degli alunni con difficoltà specifica di apprendimento (DSA) </w:t>
      </w:r>
    </w:p>
    <w:p w14:paraId="047B7C5E" w14:textId="77777777" w:rsidR="00F73F21" w:rsidRDefault="00F73F21" w:rsidP="00F73F21">
      <w:pPr>
        <w:suppressAutoHyphens w:val="0"/>
        <w:autoSpaceDE w:val="0"/>
        <w:autoSpaceDN w:val="0"/>
        <w:adjustRightInd w:val="0"/>
        <w:jc w:val="both"/>
        <w:rPr>
          <w:i/>
          <w:sz w:val="20"/>
          <w:szCs w:val="20"/>
          <w:lang w:eastAsia="it-IT"/>
        </w:rPr>
      </w:pPr>
      <w:r>
        <w:rPr>
          <w:i/>
          <w:sz w:val="20"/>
          <w:szCs w:val="20"/>
          <w:lang w:eastAsia="it-IT"/>
        </w:rPr>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105EE058" w14:textId="77777777" w:rsidR="00F73F21" w:rsidRDefault="00F73F21" w:rsidP="00F73F21">
      <w:pPr>
        <w:suppressAutoHyphens w:val="0"/>
        <w:autoSpaceDE w:val="0"/>
        <w:autoSpaceDN w:val="0"/>
        <w:adjustRightInd w:val="0"/>
        <w:jc w:val="both"/>
        <w:rPr>
          <w:i/>
          <w:sz w:val="20"/>
          <w:szCs w:val="20"/>
          <w:lang w:eastAsia="it-IT"/>
        </w:rPr>
      </w:pPr>
      <w:r>
        <w:rPr>
          <w:i/>
          <w:sz w:val="20"/>
          <w:szCs w:val="20"/>
          <w:lang w:eastAsia="it-IT"/>
        </w:rPr>
        <w:t>2. Nel diploma finale rilasciato al termine degli esami non viene fatta menzione delle modalità di svolgimento e della</w:t>
      </w:r>
    </w:p>
    <w:p w14:paraId="22D13A4E" w14:textId="77777777" w:rsidR="00F73F21" w:rsidRDefault="00F73F21" w:rsidP="00F73F21">
      <w:pPr>
        <w:pStyle w:val="Testonotaapidipagina"/>
        <w:jc w:val="both"/>
        <w:rPr>
          <w:i/>
          <w:sz w:val="24"/>
          <w:szCs w:val="24"/>
        </w:rPr>
      </w:pPr>
      <w:r>
        <w:rPr>
          <w:i/>
          <w:lang w:eastAsia="it-IT"/>
        </w:rPr>
        <w:t>differenziazione delle prove.</w:t>
      </w:r>
    </w:p>
    <w:p w14:paraId="4FB68DDD" w14:textId="77777777" w:rsidR="00F73F21" w:rsidRDefault="00F73F21" w:rsidP="00F73F21">
      <w:pPr>
        <w:pStyle w:val="Testonotaapidipagina"/>
      </w:pPr>
    </w:p>
  </w:footnote>
  <w:footnote w:id="2">
    <w:p w14:paraId="296D34B9" w14:textId="77777777" w:rsidR="002804E1" w:rsidRPr="00683991" w:rsidRDefault="002804E1" w:rsidP="002804E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5D8C6416" w14:textId="77777777" w:rsidR="002804E1" w:rsidRPr="00683991" w:rsidRDefault="002804E1" w:rsidP="002804E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14:paraId="6DE899C0" w14:textId="77777777" w:rsidR="002804E1" w:rsidRPr="00683991" w:rsidRDefault="002804E1" w:rsidP="002804E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14:paraId="0F5F3AF6" w14:textId="77777777" w:rsidR="002804E1" w:rsidRPr="00683991" w:rsidRDefault="002804E1" w:rsidP="002804E1">
      <w:pPr>
        <w:pStyle w:val="Testonotaapidipagina"/>
        <w:jc w:val="both"/>
        <w:rPr>
          <w:i/>
          <w:sz w:val="24"/>
          <w:szCs w:val="24"/>
        </w:rPr>
      </w:pPr>
      <w:r w:rsidRPr="00683991">
        <w:rPr>
          <w:i/>
          <w:lang w:eastAsia="it-IT"/>
        </w:rPr>
        <w:t>differenziazione delle prove.</w:t>
      </w:r>
    </w:p>
    <w:p w14:paraId="5365AB89" w14:textId="77777777" w:rsidR="002804E1" w:rsidRDefault="002804E1" w:rsidP="002804E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clip_image001"/>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737AA"/>
    <w:multiLevelType w:val="hybridMultilevel"/>
    <w:tmpl w:val="7F10F2B8"/>
    <w:lvl w:ilvl="0" w:tplc="6B865224">
      <w:start w:val="1"/>
      <w:numFmt w:val="bullet"/>
      <w:lvlText w:val=""/>
      <w:lvlJc w:val="left"/>
      <w:pPr>
        <w:tabs>
          <w:tab w:val="num" w:pos="435"/>
        </w:tabs>
        <w:ind w:left="435"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1CF3"/>
    <w:multiLevelType w:val="hybridMultilevel"/>
    <w:tmpl w:val="92843598"/>
    <w:lvl w:ilvl="0" w:tplc="6B865224">
      <w:start w:val="1"/>
      <w:numFmt w:val="bullet"/>
      <w:lvlText w:val=""/>
      <w:lvlJc w:val="left"/>
      <w:pPr>
        <w:tabs>
          <w:tab w:val="num" w:pos="435"/>
        </w:tabs>
        <w:ind w:left="435"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855AB"/>
    <w:multiLevelType w:val="hybridMultilevel"/>
    <w:tmpl w:val="90F0F062"/>
    <w:lvl w:ilvl="0" w:tplc="6B865224">
      <w:start w:val="1"/>
      <w:numFmt w:val="bullet"/>
      <w:lvlText w:val=""/>
      <w:lvlJc w:val="left"/>
      <w:pPr>
        <w:tabs>
          <w:tab w:val="num" w:pos="435"/>
        </w:tabs>
        <w:ind w:left="435"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D10FE"/>
    <w:multiLevelType w:val="hybridMultilevel"/>
    <w:tmpl w:val="0D642D7E"/>
    <w:lvl w:ilvl="0" w:tplc="425630A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90DD7"/>
    <w:multiLevelType w:val="hybridMultilevel"/>
    <w:tmpl w:val="6AE680BA"/>
    <w:lvl w:ilvl="0" w:tplc="6B86522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68537BCD"/>
    <w:multiLevelType w:val="hybridMultilevel"/>
    <w:tmpl w:val="57B89344"/>
    <w:lvl w:ilvl="0" w:tplc="425630A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CE4827"/>
    <w:multiLevelType w:val="hybridMultilevel"/>
    <w:tmpl w:val="004EEF9A"/>
    <w:lvl w:ilvl="0" w:tplc="425630A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3"/>
  </w:num>
  <w:num w:numId="6">
    <w:abstractNumId w:val="9"/>
  </w:num>
  <w:num w:numId="7">
    <w:abstractNumId w:val="7"/>
  </w:num>
  <w:num w:numId="8">
    <w:abstractNumId w:val="3"/>
  </w:num>
  <w:num w:numId="9">
    <w:abstractNumId w:val="12"/>
  </w:num>
  <w:num w:numId="10">
    <w:abstractNumId w:val="5"/>
  </w:num>
  <w:num w:numId="11">
    <w:abstractNumId w:val="4"/>
  </w:num>
  <w:num w:numId="12">
    <w:abstractNumId w:val="8"/>
  </w:num>
  <w:num w:numId="13">
    <w:abstractNumId w:val="2"/>
  </w:num>
  <w:num w:numId="14">
    <w:abstractNumId w:val="6"/>
  </w:num>
  <w:num w:numId="15">
    <w:abstractNumId w:val="10"/>
  </w:num>
  <w:num w:numId="16">
    <w:abstractNumId w:val="5"/>
  </w:num>
  <w:num w:numId="17">
    <w:abstractNumId w:val="4"/>
  </w:num>
  <w:num w:numId="18">
    <w:abstractNumId w:val="8"/>
  </w:num>
  <w:num w:numId="19">
    <w:abstractNumId w:val="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82"/>
    <w:rsid w:val="0001057F"/>
    <w:rsid w:val="00041868"/>
    <w:rsid w:val="00127F82"/>
    <w:rsid w:val="002804E1"/>
    <w:rsid w:val="004232B8"/>
    <w:rsid w:val="0043127A"/>
    <w:rsid w:val="004478E0"/>
    <w:rsid w:val="004A6B04"/>
    <w:rsid w:val="004D276A"/>
    <w:rsid w:val="005327C2"/>
    <w:rsid w:val="006D7E5C"/>
    <w:rsid w:val="006F1550"/>
    <w:rsid w:val="0078558B"/>
    <w:rsid w:val="009569B7"/>
    <w:rsid w:val="00AB364F"/>
    <w:rsid w:val="00AD6EDC"/>
    <w:rsid w:val="00B719E3"/>
    <w:rsid w:val="00C15380"/>
    <w:rsid w:val="00C3582F"/>
    <w:rsid w:val="00CB6580"/>
    <w:rsid w:val="00CC33AD"/>
    <w:rsid w:val="00CD7314"/>
    <w:rsid w:val="00D73028"/>
    <w:rsid w:val="00EB6627"/>
    <w:rsid w:val="00F26D73"/>
    <w:rsid w:val="00F73F21"/>
    <w:rsid w:val="00F9075B"/>
    <w:rsid w:val="00FF5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816A"/>
  <w15:docId w15:val="{1E293EE9-417C-40D7-9CD4-0273DB15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7F8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7F82"/>
    <w:pPr>
      <w:suppressAutoHyphens/>
      <w:autoSpaceDE w:val="0"/>
      <w:spacing w:after="0" w:line="240" w:lineRule="auto"/>
    </w:pPr>
    <w:rPr>
      <w:rFonts w:ascii="Arial" w:eastAsia="Arial" w:hAnsi="Arial" w:cs="Arial"/>
      <w:color w:val="000000"/>
      <w:sz w:val="24"/>
      <w:szCs w:val="24"/>
      <w:lang w:eastAsia="ar-SA"/>
    </w:rPr>
  </w:style>
  <w:style w:type="paragraph" w:customStyle="1" w:styleId="Contenutotabella">
    <w:name w:val="Contenuto tabella"/>
    <w:basedOn w:val="Normale"/>
    <w:rsid w:val="00127F82"/>
    <w:pPr>
      <w:suppressLineNumbers/>
    </w:pPr>
  </w:style>
  <w:style w:type="table" w:styleId="Grigliatabella">
    <w:name w:val="Table Grid"/>
    <w:basedOn w:val="Tabellanormale"/>
    <w:uiPriority w:val="39"/>
    <w:rsid w:val="00F2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2804E1"/>
    <w:rPr>
      <w:vertAlign w:val="superscript"/>
    </w:rPr>
  </w:style>
  <w:style w:type="paragraph" w:styleId="Testonotaapidipagina">
    <w:name w:val="footnote text"/>
    <w:basedOn w:val="Normale"/>
    <w:link w:val="TestonotaapidipaginaCarattere"/>
    <w:semiHidden/>
    <w:rsid w:val="002804E1"/>
    <w:rPr>
      <w:sz w:val="20"/>
      <w:szCs w:val="20"/>
    </w:rPr>
  </w:style>
  <w:style w:type="character" w:customStyle="1" w:styleId="TestonotaapidipaginaCarattere">
    <w:name w:val="Testo nota a piè di pagina Carattere"/>
    <w:basedOn w:val="Carpredefinitoparagrafo"/>
    <w:link w:val="Testonotaapidipagina"/>
    <w:semiHidden/>
    <w:rsid w:val="002804E1"/>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0105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57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85884">
      <w:bodyDiv w:val="1"/>
      <w:marLeft w:val="0"/>
      <w:marRight w:val="0"/>
      <w:marTop w:val="0"/>
      <w:marBottom w:val="0"/>
      <w:divBdr>
        <w:top w:val="none" w:sz="0" w:space="0" w:color="auto"/>
        <w:left w:val="none" w:sz="0" w:space="0" w:color="auto"/>
        <w:bottom w:val="none" w:sz="0" w:space="0" w:color="auto"/>
        <w:right w:val="none" w:sz="0" w:space="0" w:color="auto"/>
      </w:divBdr>
    </w:div>
    <w:div w:id="1852331174">
      <w:bodyDiv w:val="1"/>
      <w:marLeft w:val="0"/>
      <w:marRight w:val="0"/>
      <w:marTop w:val="0"/>
      <w:marBottom w:val="0"/>
      <w:divBdr>
        <w:top w:val="none" w:sz="0" w:space="0" w:color="auto"/>
        <w:left w:val="none" w:sz="0" w:space="0" w:color="auto"/>
        <w:bottom w:val="none" w:sz="0" w:space="0" w:color="auto"/>
        <w:right w:val="none" w:sz="0" w:space="0" w:color="auto"/>
      </w:divBdr>
    </w:div>
    <w:div w:id="19045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qis01800q@pec.istruzione.it" TargetMode="External"/><Relationship Id="rId5" Type="http://schemas.openxmlformats.org/officeDocument/2006/relationships/footnotes" Target="footnotes.xml"/><Relationship Id="rId10" Type="http://schemas.openxmlformats.org/officeDocument/2006/relationships/hyperlink" Target="mailto:aqis01800q@istruzione.it" TargetMode="External"/><Relationship Id="rId4" Type="http://schemas.openxmlformats.org/officeDocument/2006/relationships/webSettings" Target="webSettings.xml"/><Relationship Id="rId9" Type="http://schemas.openxmlformats.org/officeDocument/2006/relationships/hyperlink" Target="http://www.iisbafile.gov.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2600</Words>
  <Characters>14825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sadacher</dc:creator>
  <cp:lastModifiedBy>CRISTINA</cp:lastModifiedBy>
  <cp:revision>3</cp:revision>
  <dcterms:created xsi:type="dcterms:W3CDTF">2021-04-26T15:42:00Z</dcterms:created>
  <dcterms:modified xsi:type="dcterms:W3CDTF">2021-04-26T15:43:00Z</dcterms:modified>
</cp:coreProperties>
</file>